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D65" w:rsidRDefault="00385D65">
      <w:pPr>
        <w:widowControl/>
        <w:shd w:val="clear" w:color="auto" w:fill="FFFFFF"/>
        <w:snapToGrid w:val="0"/>
        <w:jc w:val="center"/>
        <w:rPr>
          <w:rFonts w:ascii="方正小标宋简体" w:eastAsia="方正小标宋简体" w:hAnsi="宋体" w:cs="宋体"/>
          <w:color w:val="000000"/>
          <w:kern w:val="0"/>
          <w:sz w:val="44"/>
          <w:szCs w:val="44"/>
        </w:rPr>
      </w:pPr>
    </w:p>
    <w:p w:rsidR="001C10CD" w:rsidRDefault="00385D65">
      <w:pPr>
        <w:widowControl/>
        <w:shd w:val="clear" w:color="auto" w:fill="FFFFFF"/>
        <w:snapToGrid w:val="0"/>
        <w:jc w:val="center"/>
        <w:rPr>
          <w:rFonts w:asciiTheme="majorEastAsia" w:eastAsiaTheme="majorEastAsia" w:hAnsiTheme="majorEastAsia" w:cs="宋体"/>
          <w:b/>
          <w:color w:val="000000"/>
          <w:spacing w:val="-20"/>
          <w:kern w:val="0"/>
          <w:sz w:val="44"/>
          <w:szCs w:val="44"/>
        </w:rPr>
      </w:pPr>
      <w:r w:rsidRPr="00385D65">
        <w:rPr>
          <w:rFonts w:asciiTheme="majorEastAsia" w:eastAsiaTheme="majorEastAsia" w:hAnsiTheme="majorEastAsia" w:cs="宋体" w:hint="eastAsia"/>
          <w:b/>
          <w:color w:val="000000"/>
          <w:kern w:val="0"/>
          <w:sz w:val="44"/>
          <w:szCs w:val="44"/>
        </w:rPr>
        <w:t>关于组织申报江西省社会科学</w:t>
      </w:r>
      <w:r w:rsidRPr="00385D65">
        <w:rPr>
          <w:rFonts w:asciiTheme="majorEastAsia" w:eastAsiaTheme="majorEastAsia" w:hAnsiTheme="majorEastAsia" w:cs="宋体" w:hint="eastAsia"/>
          <w:b/>
          <w:color w:val="000000"/>
          <w:spacing w:val="-20"/>
          <w:kern w:val="0"/>
          <w:sz w:val="44"/>
          <w:szCs w:val="44"/>
        </w:rPr>
        <w:t>“十三五”</w:t>
      </w:r>
    </w:p>
    <w:p w:rsidR="007B75E8" w:rsidRPr="00385D65" w:rsidRDefault="00385D65">
      <w:pPr>
        <w:widowControl/>
        <w:shd w:val="clear" w:color="auto" w:fill="FFFFFF"/>
        <w:snapToGrid w:val="0"/>
        <w:jc w:val="center"/>
        <w:rPr>
          <w:rFonts w:asciiTheme="majorEastAsia" w:eastAsiaTheme="majorEastAsia" w:hAnsiTheme="majorEastAsia" w:cs="宋体"/>
          <w:b/>
          <w:color w:val="000000"/>
          <w:kern w:val="0"/>
          <w:sz w:val="44"/>
          <w:szCs w:val="44"/>
        </w:rPr>
      </w:pPr>
      <w:r w:rsidRPr="00385D65">
        <w:rPr>
          <w:rFonts w:asciiTheme="majorEastAsia" w:eastAsiaTheme="majorEastAsia" w:hAnsiTheme="majorEastAsia" w:cs="宋体" w:hint="eastAsia"/>
          <w:b/>
          <w:color w:val="000000"/>
          <w:spacing w:val="-20"/>
          <w:kern w:val="0"/>
          <w:sz w:val="44"/>
          <w:szCs w:val="44"/>
        </w:rPr>
        <w:t>（2019年）</w:t>
      </w:r>
      <w:r w:rsidRPr="00385D65">
        <w:rPr>
          <w:rFonts w:asciiTheme="majorEastAsia" w:eastAsiaTheme="majorEastAsia" w:hAnsiTheme="majorEastAsia" w:cs="宋体" w:hint="eastAsia"/>
          <w:b/>
          <w:color w:val="000000"/>
          <w:kern w:val="0"/>
          <w:sz w:val="44"/>
          <w:szCs w:val="44"/>
        </w:rPr>
        <w:t>规划项目的通知</w:t>
      </w:r>
    </w:p>
    <w:p w:rsidR="007B75E8" w:rsidRPr="00385D65" w:rsidRDefault="007B75E8">
      <w:pPr>
        <w:widowControl/>
        <w:shd w:val="clear" w:color="auto" w:fill="FFFFFF"/>
        <w:spacing w:line="400" w:lineRule="exact"/>
        <w:jc w:val="left"/>
        <w:rPr>
          <w:rFonts w:ascii="方正仿宋简体" w:eastAsia="方正仿宋简体" w:hAnsi="宋体" w:cs="宋体"/>
          <w:color w:val="000000"/>
          <w:kern w:val="0"/>
          <w:sz w:val="28"/>
          <w:szCs w:val="28"/>
        </w:rPr>
      </w:pPr>
    </w:p>
    <w:p w:rsidR="00002836" w:rsidRPr="001C10CD" w:rsidRDefault="00385D65" w:rsidP="00002836">
      <w:pPr>
        <w:shd w:val="clear" w:color="auto" w:fill="FFFFFF"/>
        <w:spacing w:line="60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校属（附</w:t>
      </w:r>
      <w:r w:rsidRPr="001C10CD">
        <w:rPr>
          <w:rFonts w:ascii="仿宋_GB2312" w:eastAsia="仿宋_GB2312" w:hint="eastAsia"/>
          <w:color w:val="000000"/>
          <w:sz w:val="32"/>
          <w:szCs w:val="32"/>
        </w:rPr>
        <w:t>属）各部门、各单位：</w:t>
      </w:r>
    </w:p>
    <w:p w:rsidR="00002836" w:rsidRPr="00002836" w:rsidRDefault="00002836" w:rsidP="00002836">
      <w:pPr>
        <w:shd w:val="clear" w:color="auto" w:fill="FFFFFF"/>
        <w:spacing w:line="600" w:lineRule="exact"/>
        <w:ind w:firstLineChars="200" w:firstLine="640"/>
        <w:jc w:val="left"/>
        <w:rPr>
          <w:rFonts w:ascii="仿宋_GB2312" w:eastAsia="仿宋_GB2312" w:hAnsi="宋体" w:cs="宋体"/>
          <w:color w:val="000000"/>
          <w:kern w:val="0"/>
          <w:sz w:val="32"/>
          <w:szCs w:val="32"/>
        </w:rPr>
      </w:pPr>
      <w:r w:rsidRPr="001C10CD">
        <w:rPr>
          <w:rFonts w:ascii="仿宋_GB2312" w:eastAsia="仿宋_GB2312" w:hAnsi="宋体" w:cs="宋体" w:hint="eastAsia"/>
          <w:color w:val="000000"/>
          <w:kern w:val="0"/>
          <w:sz w:val="32"/>
          <w:szCs w:val="32"/>
        </w:rPr>
        <w:t>根据省社科规划办《关于开展江西省社会科学“十三五”（2019年）规划项目申报工作的通知》（赣社规字［2019］1号）文件精神，为做好我校申报工作，现将有关事项通知如下：</w:t>
      </w:r>
    </w:p>
    <w:p w:rsidR="007B75E8" w:rsidRDefault="00002836">
      <w:pPr>
        <w:shd w:val="clear" w:color="auto" w:fill="FFFFFF"/>
        <w:spacing w:line="600" w:lineRule="exact"/>
        <w:ind w:firstLine="570"/>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一</w:t>
      </w:r>
      <w:r w:rsidR="00385D65">
        <w:rPr>
          <w:rFonts w:ascii="黑体" w:eastAsia="黑体" w:hAnsi="黑体" w:cs="宋体" w:hint="eastAsia"/>
          <w:b/>
          <w:color w:val="000000"/>
          <w:kern w:val="0"/>
          <w:sz w:val="32"/>
          <w:szCs w:val="32"/>
        </w:rPr>
        <w:t>、申报学科范围及项目类别</w:t>
      </w:r>
    </w:p>
    <w:p w:rsidR="007B75E8" w:rsidRDefault="00385D65">
      <w:pPr>
        <w:shd w:val="clear" w:color="auto" w:fill="FFFFFF"/>
        <w:spacing w:line="600" w:lineRule="exact"/>
        <w:ind w:firstLine="57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省社科规划项目申报范围涵盖18个学科，分别为马列·科社、党史·党建、哲学、宗教学、经济理论、应用经济、管理学、法学、历史学、语言学、文学、艺术学、新闻传播学、图书情报学、社会学、政治学、教育学·心理学、体育学，申报者可根据《课题指南》涵盖的方向和范围，自行选择、自行设计具体题目，课题名称的表述应科学、严谨、规范、简明。跨学科的课题要按照“尽量靠近”的原则申报。</w:t>
      </w:r>
    </w:p>
    <w:p w:rsidR="007B75E8" w:rsidRDefault="00385D65">
      <w:pPr>
        <w:shd w:val="clear" w:color="auto" w:fill="FFFFFF"/>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2.申报项目类别分为重点项目、一般项目和青年项目。资助经费将视项目类别层次而定。</w:t>
      </w:r>
    </w:p>
    <w:p w:rsidR="007B75E8" w:rsidRDefault="00002836">
      <w:pPr>
        <w:shd w:val="clear" w:color="auto" w:fill="FFFFFF"/>
        <w:spacing w:line="600" w:lineRule="exact"/>
        <w:ind w:firstLineChars="200" w:firstLine="643"/>
        <w:rPr>
          <w:rFonts w:ascii="黑体" w:eastAsia="黑体" w:hAnsi="黑体" w:cs="宋体"/>
          <w:b/>
          <w:color w:val="000000"/>
          <w:kern w:val="0"/>
          <w:sz w:val="32"/>
          <w:szCs w:val="32"/>
        </w:rPr>
      </w:pPr>
      <w:r>
        <w:rPr>
          <w:rFonts w:ascii="黑体" w:eastAsia="黑体" w:hAnsi="黑体" w:cs="宋体" w:hint="eastAsia"/>
          <w:b/>
          <w:color w:val="000000"/>
          <w:kern w:val="0"/>
          <w:sz w:val="32"/>
          <w:szCs w:val="32"/>
        </w:rPr>
        <w:t>二</w:t>
      </w:r>
      <w:r w:rsidR="00385D65">
        <w:rPr>
          <w:rFonts w:ascii="黑体" w:eastAsia="黑体" w:hAnsi="黑体" w:cs="宋体" w:hint="eastAsia"/>
          <w:b/>
          <w:color w:val="000000"/>
          <w:kern w:val="0"/>
          <w:sz w:val="32"/>
          <w:szCs w:val="32"/>
        </w:rPr>
        <w:t>、省社科规划项目申请人条件</w:t>
      </w:r>
    </w:p>
    <w:p w:rsidR="007B75E8" w:rsidRDefault="00385D65">
      <w:pPr>
        <w:shd w:val="clear" w:color="auto" w:fill="FFFFFF"/>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1.课题组只设一名项目负责人。项目负责人必须是该项目实施全过程的真正组织者和指导者，担负实质性研究工作，挂名或不担负实质性研究工作的人不得作为项目负责人申请</w:t>
      </w:r>
      <w:r>
        <w:rPr>
          <w:rFonts w:ascii="仿宋_GB2312" w:eastAsia="仿宋_GB2312" w:hAnsi="宋体" w:cs="宋体" w:hint="eastAsia"/>
          <w:color w:val="000000"/>
          <w:kern w:val="0"/>
          <w:sz w:val="32"/>
          <w:szCs w:val="32"/>
        </w:rPr>
        <w:lastRenderedPageBreak/>
        <w:t>研究课题。</w:t>
      </w:r>
    </w:p>
    <w:p w:rsidR="007B75E8" w:rsidRDefault="00385D65">
      <w:pPr>
        <w:shd w:val="clear" w:color="auto" w:fill="FFFFFF"/>
        <w:spacing w:line="600" w:lineRule="exact"/>
        <w:ind w:firstLineChars="200" w:firstLine="640"/>
        <w:rPr>
          <w:rFonts w:ascii="仿宋_GB2312" w:eastAsia="仿宋_GB2312" w:hAnsi="宋体" w:cs="宋体"/>
          <w:b/>
          <w:color w:val="000000"/>
          <w:kern w:val="0"/>
          <w:sz w:val="32"/>
          <w:szCs w:val="32"/>
        </w:rPr>
      </w:pPr>
      <w:r>
        <w:rPr>
          <w:rFonts w:ascii="仿宋_GB2312" w:eastAsia="仿宋_GB2312" w:hAnsi="宋体" w:cs="宋体" w:hint="eastAsia"/>
          <w:color w:val="000000"/>
          <w:kern w:val="0"/>
          <w:sz w:val="32"/>
          <w:szCs w:val="32"/>
        </w:rPr>
        <w:t>2.申报重点项目者，应具有副高以上(含副高)专业技术职务，且必须完成过省社科规划项目，结项等级为良好以上；申报一般项目者，应具有中级以上（含中级）专业技术职务或具有博士学位，否则，须有两名同专业</w:t>
      </w:r>
      <w:r>
        <w:rPr>
          <w:rFonts w:ascii="仿宋_GB2312" w:eastAsia="仿宋_GB2312" w:hAnsi="宋体" w:cs="宋体" w:hint="eastAsia"/>
          <w:b/>
          <w:bCs/>
          <w:color w:val="000000"/>
          <w:kern w:val="0"/>
          <w:sz w:val="32"/>
          <w:szCs w:val="32"/>
        </w:rPr>
        <w:t>正高</w:t>
      </w:r>
      <w:r>
        <w:rPr>
          <w:rFonts w:ascii="仿宋_GB2312" w:eastAsia="仿宋_GB2312" w:hAnsi="宋体" w:cs="宋体" w:hint="eastAsia"/>
          <w:color w:val="000000"/>
          <w:kern w:val="0"/>
          <w:sz w:val="32"/>
          <w:szCs w:val="32"/>
        </w:rPr>
        <w:t>以上专业技术职务者推荐；</w:t>
      </w:r>
      <w:r>
        <w:rPr>
          <w:rFonts w:ascii="仿宋_GB2312" w:eastAsia="仿宋_GB2312" w:hAnsi="宋体" w:cs="宋体" w:hint="eastAsia"/>
          <w:b/>
          <w:color w:val="000000"/>
          <w:kern w:val="0"/>
          <w:sz w:val="32"/>
          <w:szCs w:val="32"/>
        </w:rPr>
        <w:t>申报青年项目者，申请人及全部课题组成员年龄均不得超过</w:t>
      </w:r>
      <w:r>
        <w:rPr>
          <w:rFonts w:ascii="仿宋_GB2312" w:eastAsia="仿宋_GB2312" w:hAnsi="宋体" w:cs="宋体" w:hint="eastAsia"/>
          <w:b/>
          <w:kern w:val="0"/>
          <w:sz w:val="32"/>
          <w:szCs w:val="32"/>
        </w:rPr>
        <w:t>35周岁(1984年1月1日后出生)，</w:t>
      </w:r>
      <w:r>
        <w:rPr>
          <w:rFonts w:ascii="仿宋_GB2312" w:eastAsia="仿宋_GB2312" w:hAnsi="宋体" w:cs="宋体" w:hint="eastAsia"/>
          <w:b/>
          <w:color w:val="000000"/>
          <w:kern w:val="0"/>
          <w:sz w:val="32"/>
          <w:szCs w:val="32"/>
        </w:rPr>
        <w:t>申报可不受专业技术职务限制。</w:t>
      </w:r>
    </w:p>
    <w:p w:rsidR="007B75E8" w:rsidRDefault="00385D65">
      <w:pPr>
        <w:spacing w:line="600" w:lineRule="exact"/>
        <w:ind w:firstLineChars="196" w:firstLine="627"/>
        <w:rPr>
          <w:rFonts w:ascii="仿宋_GB2312" w:eastAsia="仿宋_GB2312" w:hAnsi="宋体" w:cs="宋体"/>
          <w:b/>
          <w:kern w:val="0"/>
          <w:sz w:val="32"/>
          <w:szCs w:val="32"/>
        </w:rPr>
      </w:pPr>
      <w:r>
        <w:rPr>
          <w:rFonts w:ascii="仿宋_GB2312" w:eastAsia="仿宋_GB2312" w:hAnsi="宋体" w:cs="宋体" w:hint="eastAsia"/>
          <w:color w:val="000000"/>
          <w:kern w:val="0"/>
          <w:sz w:val="32"/>
          <w:szCs w:val="32"/>
        </w:rPr>
        <w:t>3.项目负责人只能申报一个项目，但可作为成员参加不超过两个（含两个）项目。课题组成员应参与实质性工作，无特殊情况一般不允许变更课题组</w:t>
      </w:r>
      <w:r>
        <w:rPr>
          <w:rFonts w:ascii="仿宋_GB2312" w:eastAsia="仿宋_GB2312" w:hAnsi="宋体" w:cs="宋体" w:hint="eastAsia"/>
          <w:kern w:val="0"/>
          <w:sz w:val="32"/>
          <w:szCs w:val="32"/>
        </w:rPr>
        <w:t>成员。申请课题的参与者或推荐人必须征得本人同意，否则视为违规申报。申报者要如实填写申请书，并保证没有知识产权争议。</w:t>
      </w:r>
      <w:r>
        <w:rPr>
          <w:rFonts w:ascii="仿宋_GB2312" w:eastAsia="仿宋_GB2312" w:hAnsi="宋体" w:cs="宋体" w:hint="eastAsia"/>
          <w:b/>
          <w:kern w:val="0"/>
          <w:sz w:val="32"/>
          <w:szCs w:val="32"/>
        </w:rPr>
        <w:t>凡在申请中弄虚作假者，一经发现并查实后，取消三年申报资格；如获准立项即作撤项处理并通报批评。</w:t>
      </w:r>
    </w:p>
    <w:p w:rsidR="007B75E8" w:rsidRPr="00AB0DFE" w:rsidRDefault="00385D65" w:rsidP="00AB0DFE">
      <w:pPr>
        <w:shd w:val="clear" w:color="auto" w:fill="FFFFFF"/>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kern w:val="0"/>
          <w:sz w:val="32"/>
          <w:szCs w:val="32"/>
        </w:rPr>
        <w:t>4.已承担</w:t>
      </w:r>
      <w:r>
        <w:rPr>
          <w:rFonts w:ascii="仿宋_GB2312" w:eastAsia="仿宋_GB2312" w:hAnsi="宋体" w:cs="宋体" w:hint="eastAsia"/>
          <w:b/>
          <w:kern w:val="0"/>
          <w:sz w:val="32"/>
          <w:szCs w:val="32"/>
        </w:rPr>
        <w:t>国家社科基金各类项目（包括重大项目、年度项目、后期资助项目、中华学术外译项目等）、省社科规划各类项目（包括重大项目、年度项目、青年博士基金项目和各类专项等）尚未结</w:t>
      </w:r>
      <w:r>
        <w:rPr>
          <w:rFonts w:ascii="仿宋_GB2312" w:eastAsia="仿宋_GB2312" w:hAnsi="宋体" w:cs="宋体" w:hint="eastAsia"/>
          <w:b/>
          <w:color w:val="000000"/>
          <w:kern w:val="0"/>
          <w:sz w:val="32"/>
          <w:szCs w:val="32"/>
        </w:rPr>
        <w:t>项</w:t>
      </w:r>
      <w:r>
        <w:rPr>
          <w:rFonts w:ascii="仿宋_GB2312" w:eastAsia="仿宋_GB2312" w:hAnsi="宋体" w:cs="宋体" w:hint="eastAsia"/>
          <w:color w:val="000000"/>
          <w:kern w:val="0"/>
          <w:sz w:val="32"/>
          <w:szCs w:val="32"/>
        </w:rPr>
        <w:t>的负责人不得申报（结项时间以通知发布之日止）。原已发表、出版的成果或已获省部级以上立项资助、奖励的项目和成果，不得再申报省社科规划项目。</w:t>
      </w:r>
    </w:p>
    <w:p w:rsidR="007B75E8" w:rsidRDefault="00AB0DFE">
      <w:pPr>
        <w:shd w:val="clear" w:color="auto" w:fill="FFFFFF"/>
        <w:spacing w:line="600" w:lineRule="exact"/>
        <w:ind w:firstLineChars="200" w:firstLine="643"/>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t>三</w:t>
      </w:r>
      <w:r w:rsidR="00385D65">
        <w:rPr>
          <w:rFonts w:ascii="黑体" w:eastAsia="黑体" w:hAnsi="黑体" w:cs="宋体" w:hint="eastAsia"/>
          <w:b/>
          <w:color w:val="000000"/>
          <w:kern w:val="0"/>
          <w:sz w:val="32"/>
          <w:szCs w:val="32"/>
        </w:rPr>
        <w:t>、评审原则及项目成果形式</w:t>
      </w:r>
    </w:p>
    <w:p w:rsidR="007B75E8" w:rsidRDefault="00385D65">
      <w:pPr>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1.省社科规划项目评审贯彻质量第一、公平、公正的原</w:t>
      </w:r>
      <w:r>
        <w:rPr>
          <w:rFonts w:ascii="仿宋_GB2312" w:eastAsia="仿宋_GB2312" w:hAnsi="宋体" w:cs="宋体" w:hint="eastAsia"/>
          <w:color w:val="000000"/>
          <w:kern w:val="0"/>
          <w:sz w:val="32"/>
          <w:szCs w:val="32"/>
        </w:rPr>
        <w:lastRenderedPageBreak/>
        <w:t>则。项目评审采用双向匿名活页评审和会议评审相结合的方式。</w:t>
      </w:r>
    </w:p>
    <w:p w:rsidR="007B75E8" w:rsidRDefault="00385D65">
      <w:pPr>
        <w:shd w:val="clear" w:color="auto" w:fill="FFFFFF"/>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2.省社科规划项目成果形式为专著、译著、系列论文、研究报告、工具书、电脑软件、音像制品等。省社科规划项目的完成时限，基础理论研究一般为2—3年，应用对策研究一般为1-2年。</w:t>
      </w:r>
    </w:p>
    <w:p w:rsidR="007B75E8" w:rsidRDefault="00385D65">
      <w:pPr>
        <w:shd w:val="clear" w:color="auto" w:fill="FFFFFF"/>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3.项目研究阶段从当年立项文件公布之日起至最终研究成果上报省社科规划办时止，在此之前发表的成果不能作为阶段性成果申报结项。</w:t>
      </w:r>
    </w:p>
    <w:p w:rsidR="007B75E8" w:rsidRDefault="00385D65">
      <w:pPr>
        <w:shd w:val="clear" w:color="auto" w:fill="FFFFFF"/>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4.凡以省社科规划项目名义发表相关阶段性成果或最终成果，不得同时标注多家基金项目资助字样，原则上采取唯一标注的方式。</w:t>
      </w:r>
    </w:p>
    <w:p w:rsidR="007B75E8" w:rsidRDefault="00C848AF">
      <w:pPr>
        <w:widowControl/>
        <w:shd w:val="clear" w:color="auto" w:fill="FFFFFF"/>
        <w:spacing w:line="600" w:lineRule="exact"/>
        <w:ind w:firstLine="540"/>
        <w:rPr>
          <w:rFonts w:ascii="黑体" w:eastAsia="黑体" w:hAnsi="宋体" w:cs="宋体"/>
          <w:b/>
          <w:color w:val="000000"/>
          <w:kern w:val="0"/>
          <w:sz w:val="32"/>
          <w:szCs w:val="32"/>
        </w:rPr>
      </w:pPr>
      <w:r>
        <w:rPr>
          <w:rFonts w:ascii="黑体" w:eastAsia="黑体" w:hAnsi="宋体" w:cs="宋体" w:hint="eastAsia"/>
          <w:b/>
          <w:color w:val="000000"/>
          <w:kern w:val="0"/>
          <w:sz w:val="32"/>
          <w:szCs w:val="32"/>
        </w:rPr>
        <w:t>四</w:t>
      </w:r>
      <w:r w:rsidR="00385D65">
        <w:rPr>
          <w:rFonts w:ascii="黑体" w:eastAsia="黑体" w:hAnsi="宋体" w:cs="宋体" w:hint="eastAsia"/>
          <w:b/>
          <w:color w:val="000000"/>
          <w:kern w:val="0"/>
          <w:sz w:val="32"/>
          <w:szCs w:val="32"/>
        </w:rPr>
        <w:t>、申报受理及材料要求</w:t>
      </w:r>
    </w:p>
    <w:p w:rsidR="007B75E8" w:rsidRDefault="00385D65">
      <w:pPr>
        <w:spacing w:line="600" w:lineRule="exact"/>
        <w:ind w:firstLineChars="200" w:firstLine="640"/>
        <w:rPr>
          <w:rFonts w:ascii="仿宋_GB2312" w:eastAsia="仿宋_GB2312" w:hAnsi="宋体" w:cs="宋体"/>
          <w:b/>
          <w:bCs/>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hint="eastAsia"/>
          <w:b/>
          <w:bCs/>
          <w:color w:val="000000"/>
          <w:kern w:val="0"/>
          <w:sz w:val="32"/>
          <w:szCs w:val="32"/>
        </w:rPr>
        <w:t>本次申报采用网上申报和纸质申报同时进行的方式。</w:t>
      </w:r>
      <w:r>
        <w:rPr>
          <w:rFonts w:ascii="仿宋_GB2312" w:eastAsia="仿宋_GB2312" w:hAnsi="宋体" w:cs="宋体" w:hint="eastAsia"/>
          <w:color w:val="000000"/>
          <w:kern w:val="0"/>
          <w:sz w:val="32"/>
          <w:szCs w:val="32"/>
        </w:rPr>
        <w:t>各有关管理单位要严格按照通知要求加强对项目申报工作的组织、指导和审查，认真对《申请书》所有栏目填写的内容，特别是对申请者的申报资格、前期研究成果的真实性、选题和论证的科学性与可行性、课题组的研究实力和必备条件进行严格审核，于截止日期前将申报材料报</w:t>
      </w:r>
      <w:r w:rsidR="00BF0BC4">
        <w:rPr>
          <w:rFonts w:ascii="仿宋_GB2312" w:eastAsia="仿宋_GB2312" w:hAnsi="宋体" w:cs="宋体" w:hint="eastAsia"/>
          <w:color w:val="000000"/>
          <w:kern w:val="0"/>
          <w:sz w:val="32"/>
          <w:szCs w:val="32"/>
        </w:rPr>
        <w:t>科研处</w:t>
      </w:r>
      <w:r>
        <w:rPr>
          <w:rFonts w:ascii="仿宋_GB2312" w:eastAsia="仿宋_GB2312" w:hAnsi="宋体" w:cs="宋体" w:hint="eastAsia"/>
          <w:color w:val="000000"/>
          <w:kern w:val="0"/>
          <w:sz w:val="32"/>
          <w:szCs w:val="32"/>
        </w:rPr>
        <w:t>。</w:t>
      </w:r>
    </w:p>
    <w:p w:rsidR="007B75E8" w:rsidRDefault="00385D65">
      <w:pPr>
        <w:widowControl/>
        <w:shd w:val="clear" w:color="auto" w:fill="FFFFFF"/>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2.所有申请材料必须符合省社科规划办的规范要求。报送</w:t>
      </w:r>
      <w:r w:rsidR="00BF0BC4">
        <w:rPr>
          <w:rFonts w:ascii="仿宋_GB2312" w:eastAsia="仿宋_GB2312" w:hAnsi="宋体" w:cs="宋体" w:hint="eastAsia"/>
          <w:color w:val="000000"/>
          <w:kern w:val="0"/>
          <w:sz w:val="32"/>
          <w:szCs w:val="32"/>
        </w:rPr>
        <w:t>科研处</w:t>
      </w:r>
      <w:r>
        <w:rPr>
          <w:rFonts w:ascii="仿宋_GB2312" w:eastAsia="仿宋_GB2312" w:hAnsi="宋体" w:cs="宋体" w:hint="eastAsia"/>
          <w:color w:val="000000"/>
          <w:kern w:val="0"/>
          <w:sz w:val="32"/>
          <w:szCs w:val="32"/>
        </w:rPr>
        <w:t>的材料包括：（1）纸质材料：</w:t>
      </w:r>
      <w:r>
        <w:rPr>
          <w:rFonts w:ascii="仿宋_GB2312" w:eastAsia="仿宋_GB2312" w:hAnsi="宋体" w:cs="宋体" w:hint="eastAsia"/>
          <w:b/>
          <w:bCs/>
          <w:color w:val="000000"/>
          <w:kern w:val="0"/>
          <w:sz w:val="32"/>
          <w:szCs w:val="32"/>
        </w:rPr>
        <w:t>项目申请书一式5份（请务必在申报系统中下载打印</w:t>
      </w:r>
      <w:r>
        <w:rPr>
          <w:rFonts w:ascii="仿宋" w:eastAsia="仿宋" w:hAnsi="仿宋" w:cs="仿宋" w:hint="eastAsia"/>
          <w:b/>
          <w:bCs/>
          <w:color w:val="000000"/>
          <w:sz w:val="32"/>
          <w:szCs w:val="32"/>
          <w:shd w:val="clear" w:color="auto" w:fill="FFFFFF"/>
        </w:rPr>
        <w:t>含有“江西社会科学规划项目”水印的申请书，否则不予受理</w:t>
      </w:r>
      <w:r>
        <w:rPr>
          <w:rFonts w:ascii="仿宋_GB2312" w:eastAsia="仿宋_GB2312" w:hAnsi="宋体" w:cs="宋体" w:hint="eastAsia"/>
          <w:b/>
          <w:bCs/>
          <w:color w:val="000000"/>
          <w:kern w:val="0"/>
          <w:sz w:val="32"/>
          <w:szCs w:val="32"/>
        </w:rPr>
        <w:t>）</w:t>
      </w:r>
      <w:r>
        <w:rPr>
          <w:rFonts w:ascii="仿宋_GB2312" w:eastAsia="仿宋_GB2312" w:hAnsi="宋体" w:cs="宋体" w:hint="eastAsia"/>
          <w:color w:val="000000"/>
          <w:kern w:val="0"/>
          <w:sz w:val="32"/>
          <w:szCs w:val="32"/>
        </w:rPr>
        <w:t>，</w:t>
      </w:r>
      <w:r>
        <w:rPr>
          <w:rFonts w:ascii="仿宋_GB2312" w:eastAsia="仿宋_GB2312" w:hAnsi="宋体" w:cs="宋体" w:hint="eastAsia"/>
          <w:b/>
          <w:bCs/>
          <w:color w:val="000000"/>
          <w:kern w:val="0"/>
          <w:sz w:val="32"/>
          <w:szCs w:val="32"/>
        </w:rPr>
        <w:t>论证活页一式5份</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lastRenderedPageBreak/>
        <w:t>所有材料必须用计算机填写，</w:t>
      </w:r>
      <w:r>
        <w:rPr>
          <w:rFonts w:ascii="仿宋_GB2312" w:eastAsia="仿宋_GB2312" w:hAnsi="宋体" w:cs="宋体" w:hint="eastAsia"/>
          <w:b/>
          <w:bCs/>
          <w:color w:val="000000"/>
          <w:kern w:val="0"/>
          <w:sz w:val="32"/>
          <w:szCs w:val="32"/>
        </w:rPr>
        <w:t>A3纸双面印制，中缝装订。</w:t>
      </w:r>
      <w:r>
        <w:rPr>
          <w:rFonts w:ascii="仿宋_GB2312" w:eastAsia="仿宋_GB2312" w:hAnsi="宋体" w:cs="宋体" w:hint="eastAsia"/>
          <w:color w:val="000000"/>
          <w:kern w:val="0"/>
          <w:sz w:val="32"/>
          <w:szCs w:val="32"/>
        </w:rPr>
        <w:t>（2）电子版文档：包括项目申请书</w:t>
      </w:r>
      <w:r>
        <w:rPr>
          <w:rFonts w:ascii="仿宋_GB2312" w:eastAsia="仿宋_GB2312" w:hAnsi="宋体" w:cs="宋体" w:hint="eastAsia"/>
          <w:kern w:val="0"/>
          <w:sz w:val="32"/>
          <w:szCs w:val="32"/>
        </w:rPr>
        <w:t>（DOC版本）</w:t>
      </w:r>
      <w:r>
        <w:rPr>
          <w:rFonts w:ascii="仿宋_GB2312" w:eastAsia="仿宋_GB2312" w:hAnsi="宋体" w:cs="宋体" w:hint="eastAsia"/>
          <w:color w:val="000000"/>
          <w:kern w:val="0"/>
          <w:sz w:val="32"/>
          <w:szCs w:val="32"/>
        </w:rPr>
        <w:t>、论证活页</w:t>
      </w:r>
      <w:r>
        <w:rPr>
          <w:rFonts w:ascii="仿宋_GB2312" w:eastAsia="仿宋_GB2312" w:hAnsi="宋体" w:cs="宋体" w:hint="eastAsia"/>
          <w:kern w:val="0"/>
          <w:sz w:val="32"/>
          <w:szCs w:val="32"/>
        </w:rPr>
        <w:t>（DOC版本）</w:t>
      </w:r>
      <w:r>
        <w:rPr>
          <w:rFonts w:ascii="仿宋_GB2312" w:eastAsia="仿宋_GB2312" w:hAnsi="宋体" w:cs="宋体" w:hint="eastAsia"/>
          <w:color w:val="000000"/>
          <w:kern w:val="0"/>
          <w:sz w:val="32"/>
          <w:szCs w:val="32"/>
        </w:rPr>
        <w:t>、汇总登记表（Excel版本），电子文档以人名为单位建立文件夹，所有材料打包在一个文件夹。</w:t>
      </w:r>
    </w:p>
    <w:p w:rsidR="007B75E8" w:rsidRDefault="007B0639">
      <w:pPr>
        <w:widowControl/>
        <w:shd w:val="clear" w:color="auto" w:fill="FFFFFF"/>
        <w:spacing w:line="600" w:lineRule="exact"/>
        <w:ind w:firstLineChars="200" w:firstLine="643"/>
        <w:jc w:val="left"/>
        <w:rPr>
          <w:rFonts w:ascii="黑体" w:eastAsia="黑体" w:hAnsi="宋体" w:cs="宋体"/>
          <w:b/>
          <w:color w:val="000000"/>
          <w:kern w:val="0"/>
          <w:sz w:val="32"/>
          <w:szCs w:val="32"/>
        </w:rPr>
      </w:pPr>
      <w:r>
        <w:rPr>
          <w:rFonts w:ascii="黑体" w:eastAsia="黑体" w:hAnsi="宋体" w:cs="宋体" w:hint="eastAsia"/>
          <w:b/>
          <w:color w:val="000000"/>
          <w:kern w:val="0"/>
          <w:sz w:val="32"/>
          <w:szCs w:val="32"/>
        </w:rPr>
        <w:t>五</w:t>
      </w:r>
      <w:r w:rsidR="00385D65">
        <w:rPr>
          <w:rFonts w:ascii="黑体" w:eastAsia="黑体" w:hAnsi="宋体" w:cs="宋体" w:hint="eastAsia"/>
          <w:b/>
          <w:color w:val="000000"/>
          <w:kern w:val="0"/>
          <w:sz w:val="32"/>
          <w:szCs w:val="32"/>
        </w:rPr>
        <w:t>、申报时间及其他事项</w:t>
      </w:r>
    </w:p>
    <w:p w:rsidR="007B75E8" w:rsidRDefault="00385D65">
      <w:pPr>
        <w:shd w:val="clear" w:color="auto" w:fill="FFFFFF"/>
        <w:spacing w:line="600" w:lineRule="exact"/>
        <w:ind w:firstLineChars="200" w:firstLine="640"/>
        <w:rPr>
          <w:rFonts w:ascii="黑体" w:eastAsia="黑体" w:hAnsi="宋体" w:cs="宋体"/>
          <w:b/>
          <w:color w:val="000000"/>
          <w:kern w:val="0"/>
          <w:sz w:val="32"/>
          <w:szCs w:val="32"/>
        </w:rPr>
      </w:pPr>
      <w:r>
        <w:rPr>
          <w:rFonts w:ascii="黑体" w:eastAsia="黑体" w:hAnsi="宋体" w:cs="宋体" w:hint="eastAsia"/>
          <w:bCs/>
          <w:color w:val="000000"/>
          <w:kern w:val="0"/>
          <w:sz w:val="32"/>
          <w:szCs w:val="32"/>
        </w:rPr>
        <w:t>1.</w:t>
      </w:r>
      <w:r>
        <w:rPr>
          <w:rFonts w:ascii="仿宋_GB2312" w:eastAsia="仿宋_GB2312" w:hAnsi="宋体" w:cs="宋体" w:hint="eastAsia"/>
          <w:kern w:val="0"/>
          <w:sz w:val="32"/>
          <w:szCs w:val="32"/>
        </w:rPr>
        <w:t>请申报者认真阅读附件</w:t>
      </w:r>
      <w:r w:rsidR="009E31E0">
        <w:rPr>
          <w:rFonts w:ascii="仿宋_GB2312" w:eastAsia="仿宋_GB2312" w:hAnsi="宋体" w:cs="宋体" w:hint="eastAsia"/>
          <w:kern w:val="0"/>
          <w:sz w:val="32"/>
          <w:szCs w:val="32"/>
        </w:rPr>
        <w:t>申报材料</w:t>
      </w:r>
      <w:r>
        <w:rPr>
          <w:rFonts w:ascii="仿宋_GB2312" w:eastAsia="仿宋_GB2312" w:hAnsi="宋体" w:cs="宋体" w:hint="eastAsia"/>
          <w:kern w:val="0"/>
          <w:sz w:val="32"/>
          <w:szCs w:val="32"/>
        </w:rPr>
        <w:t>中用户手册，再进行相关网上申报操作。</w:t>
      </w:r>
    </w:p>
    <w:p w:rsidR="007B75E8" w:rsidRDefault="00385D65">
      <w:pPr>
        <w:shd w:val="clear" w:color="auto" w:fill="FFFFFF"/>
        <w:spacing w:line="600" w:lineRule="exact"/>
        <w:ind w:firstLineChars="200" w:firstLine="640"/>
        <w:rPr>
          <w:rFonts w:ascii="仿宋_GB2312" w:eastAsia="仿宋_GB2312" w:hAnsi="仿宋_GB2312" w:cs="仿宋_GB2312"/>
          <w:b/>
          <w:bCs/>
          <w:color w:val="000000"/>
          <w:kern w:val="0"/>
          <w:sz w:val="32"/>
          <w:szCs w:val="32"/>
        </w:rPr>
      </w:pPr>
      <w:r>
        <w:rPr>
          <w:rFonts w:ascii="仿宋_GB2312" w:eastAsia="仿宋_GB2312" w:hAnsi="宋体" w:cs="宋体" w:hint="eastAsia"/>
          <w:color w:val="000000"/>
          <w:kern w:val="0"/>
          <w:sz w:val="32"/>
          <w:szCs w:val="32"/>
        </w:rPr>
        <w:t>2.个人网上申报时间为</w:t>
      </w:r>
      <w:r>
        <w:rPr>
          <w:rFonts w:ascii="仿宋_GB2312" w:eastAsia="仿宋_GB2312" w:hAnsi="宋体" w:cs="宋体" w:hint="eastAsia"/>
          <w:b/>
          <w:bCs/>
          <w:color w:val="000000"/>
          <w:spacing w:val="-20"/>
          <w:kern w:val="0"/>
          <w:sz w:val="32"/>
          <w:szCs w:val="32"/>
        </w:rPr>
        <w:t>2019年</w:t>
      </w:r>
      <w:r>
        <w:rPr>
          <w:rFonts w:ascii="仿宋_GB2312" w:eastAsia="仿宋_GB2312" w:hAnsi="宋体" w:cs="宋体" w:hint="eastAsia"/>
          <w:b/>
          <w:bCs/>
          <w:spacing w:val="-20"/>
          <w:kern w:val="0"/>
          <w:sz w:val="32"/>
          <w:szCs w:val="32"/>
        </w:rPr>
        <w:t>4月10日——4月26日全天</w:t>
      </w:r>
      <w:r>
        <w:rPr>
          <w:rFonts w:ascii="仿宋_GB2312" w:eastAsia="仿宋_GB2312" w:hAnsi="宋体" w:cs="宋体" w:hint="eastAsia"/>
          <w:b/>
          <w:bCs/>
          <w:color w:val="000000"/>
          <w:kern w:val="0"/>
          <w:sz w:val="32"/>
          <w:szCs w:val="32"/>
        </w:rPr>
        <w:t>，</w:t>
      </w:r>
      <w:r>
        <w:rPr>
          <w:rFonts w:ascii="仿宋_GB2312" w:eastAsia="仿宋_GB2312" w:hAnsi="宋体" w:cs="宋体" w:hint="eastAsia"/>
          <w:color w:val="000000"/>
          <w:kern w:val="0"/>
          <w:sz w:val="32"/>
          <w:szCs w:val="32"/>
        </w:rPr>
        <w:t>请登录江西省社会科学界联合会网站（</w:t>
      </w:r>
      <w:hyperlink r:id="rId8" w:history="1">
        <w:r>
          <w:rPr>
            <w:rStyle w:val="a5"/>
            <w:rFonts w:ascii="仿宋_GB2312" w:eastAsia="仿宋_GB2312" w:hAnsi="宋体" w:cs="宋体" w:hint="eastAsia"/>
            <w:kern w:val="0"/>
            <w:sz w:val="32"/>
            <w:szCs w:val="32"/>
          </w:rPr>
          <w:t>http://www.jxskw.gov.cn</w:t>
        </w:r>
      </w:hyperlink>
      <w:r>
        <w:rPr>
          <w:rFonts w:ascii="仿宋_GB2312" w:eastAsia="仿宋_GB2312" w:hAnsi="宋体" w:cs="宋体" w:hint="eastAsia"/>
          <w:color w:val="000000"/>
          <w:kern w:val="0"/>
          <w:sz w:val="32"/>
          <w:szCs w:val="32"/>
        </w:rPr>
        <w:t>）“江西省社会科学规划项目评审管理系统”，点击进入“社会科学规划项目申报评审系统”，按要求录入申报信息、项目申请书</w:t>
      </w:r>
      <w:r>
        <w:rPr>
          <w:rFonts w:ascii="仿宋_GB2312" w:eastAsia="仿宋_GB2312" w:hAnsi="宋体" w:cs="宋体" w:hint="eastAsia"/>
          <w:b/>
          <w:bCs/>
          <w:kern w:val="0"/>
          <w:sz w:val="32"/>
          <w:szCs w:val="32"/>
        </w:rPr>
        <w:t>（</w:t>
      </w:r>
      <w:r>
        <w:rPr>
          <w:rFonts w:ascii="仿宋" w:eastAsia="仿宋" w:hAnsi="仿宋" w:cs="仿宋" w:hint="eastAsia"/>
          <w:b/>
          <w:bCs/>
          <w:sz w:val="32"/>
          <w:szCs w:val="32"/>
          <w:shd w:val="clear" w:color="auto" w:fill="FFFFFF"/>
        </w:rPr>
        <w:t>申请书只需上传第4页及以后的内容，前3页内容由系统自动生成</w:t>
      </w:r>
      <w:r>
        <w:rPr>
          <w:rFonts w:ascii="仿宋_GB2312" w:eastAsia="仿宋_GB2312" w:hAnsi="宋体" w:cs="宋体" w:hint="eastAsia"/>
          <w:b/>
          <w:bCs/>
          <w:kern w:val="0"/>
          <w:sz w:val="32"/>
          <w:szCs w:val="32"/>
        </w:rPr>
        <w:t>）</w:t>
      </w:r>
      <w:r>
        <w:rPr>
          <w:rFonts w:ascii="仿宋_GB2312" w:eastAsia="仿宋_GB2312" w:hAnsi="宋体" w:cs="宋体" w:hint="eastAsia"/>
          <w:color w:val="000000"/>
          <w:kern w:val="0"/>
          <w:sz w:val="32"/>
          <w:szCs w:val="32"/>
        </w:rPr>
        <w:t>、论证活页进行申报</w:t>
      </w:r>
      <w:r>
        <w:rPr>
          <w:rFonts w:ascii="仿宋_GB2312" w:eastAsia="仿宋_GB2312" w:hAnsi="宋体" w:cs="宋体" w:hint="eastAsia"/>
          <w:b/>
          <w:bCs/>
          <w:kern w:val="0"/>
          <w:sz w:val="32"/>
          <w:szCs w:val="32"/>
        </w:rPr>
        <w:t>（申请书及活页均须为PDF版本，不支持CAJ、DOC等格式）</w:t>
      </w:r>
      <w:r>
        <w:rPr>
          <w:rFonts w:ascii="仿宋_GB2312" w:eastAsia="仿宋_GB2312" w:hAnsi="仿宋_GB2312" w:cs="仿宋_GB2312" w:hint="eastAsia"/>
          <w:color w:val="000000"/>
          <w:kern w:val="0"/>
          <w:sz w:val="32"/>
          <w:szCs w:val="32"/>
        </w:rPr>
        <w:t>，逾期系统自动关闭。</w:t>
      </w:r>
      <w:r w:rsidR="008E161A">
        <w:rPr>
          <w:rFonts w:ascii="仿宋_GB2312" w:eastAsia="仿宋_GB2312" w:hAnsi="仿宋_GB2312" w:cs="仿宋_GB2312" w:hint="eastAsia"/>
          <w:color w:val="000000"/>
          <w:kern w:val="0"/>
          <w:sz w:val="32"/>
          <w:szCs w:val="32"/>
        </w:rPr>
        <w:t>学校将</w:t>
      </w:r>
      <w:r>
        <w:rPr>
          <w:rFonts w:ascii="仿宋_GB2312" w:eastAsia="仿宋_GB2312" w:hAnsi="仿宋_GB2312" w:cs="仿宋_GB2312" w:hint="eastAsia"/>
          <w:color w:val="000000"/>
          <w:kern w:val="0"/>
          <w:sz w:val="32"/>
          <w:szCs w:val="32"/>
        </w:rPr>
        <w:t>在</w:t>
      </w:r>
      <w:r>
        <w:rPr>
          <w:rFonts w:ascii="仿宋_GB2312" w:eastAsia="仿宋_GB2312" w:hAnsi="仿宋_GB2312" w:cs="仿宋_GB2312" w:hint="eastAsia"/>
          <w:b/>
          <w:bCs/>
          <w:color w:val="000000"/>
          <w:kern w:val="0"/>
          <w:sz w:val="32"/>
          <w:szCs w:val="32"/>
        </w:rPr>
        <w:t>2019年</w:t>
      </w:r>
      <w:r w:rsidR="008E161A">
        <w:rPr>
          <w:rFonts w:ascii="仿宋_GB2312" w:eastAsia="仿宋_GB2312" w:hAnsi="仿宋_GB2312" w:cs="仿宋_GB2312" w:hint="eastAsia"/>
          <w:b/>
          <w:bCs/>
          <w:color w:val="000000"/>
          <w:kern w:val="0"/>
          <w:sz w:val="32"/>
          <w:szCs w:val="32"/>
        </w:rPr>
        <w:t>4</w:t>
      </w:r>
      <w:r>
        <w:rPr>
          <w:rFonts w:ascii="仿宋_GB2312" w:eastAsia="仿宋_GB2312" w:hAnsi="仿宋_GB2312" w:cs="仿宋_GB2312" w:hint="eastAsia"/>
          <w:b/>
          <w:bCs/>
          <w:color w:val="000000"/>
          <w:kern w:val="0"/>
          <w:sz w:val="32"/>
          <w:szCs w:val="32"/>
        </w:rPr>
        <w:t>月</w:t>
      </w:r>
      <w:r w:rsidR="008E161A">
        <w:rPr>
          <w:rFonts w:ascii="仿宋_GB2312" w:eastAsia="仿宋_GB2312" w:hAnsi="仿宋_GB2312" w:cs="仿宋_GB2312" w:hint="eastAsia"/>
          <w:b/>
          <w:bCs/>
          <w:color w:val="000000"/>
          <w:kern w:val="0"/>
          <w:sz w:val="32"/>
          <w:szCs w:val="32"/>
        </w:rPr>
        <w:t>26</w:t>
      </w:r>
      <w:r>
        <w:rPr>
          <w:rFonts w:ascii="仿宋_GB2312" w:eastAsia="仿宋_GB2312" w:hAnsi="仿宋_GB2312" w:cs="仿宋_GB2312" w:hint="eastAsia"/>
          <w:b/>
          <w:bCs/>
          <w:color w:val="000000"/>
          <w:kern w:val="0"/>
          <w:sz w:val="32"/>
          <w:szCs w:val="32"/>
        </w:rPr>
        <w:t>日1</w:t>
      </w:r>
      <w:r w:rsidR="002F62DD">
        <w:rPr>
          <w:rFonts w:ascii="仿宋_GB2312" w:eastAsia="仿宋_GB2312" w:hAnsi="仿宋_GB2312" w:cs="仿宋_GB2312" w:hint="eastAsia"/>
          <w:b/>
          <w:bCs/>
          <w:color w:val="000000"/>
          <w:kern w:val="0"/>
          <w:sz w:val="32"/>
          <w:szCs w:val="32"/>
        </w:rPr>
        <w:t>5</w:t>
      </w:r>
      <w:r>
        <w:rPr>
          <w:rFonts w:ascii="仿宋_GB2312" w:eastAsia="仿宋_GB2312" w:hAnsi="仿宋_GB2312" w:cs="仿宋_GB2312" w:hint="eastAsia"/>
          <w:b/>
          <w:bCs/>
          <w:color w:val="000000"/>
          <w:kern w:val="0"/>
          <w:sz w:val="32"/>
          <w:szCs w:val="32"/>
        </w:rPr>
        <w:t>:00前完成</w:t>
      </w:r>
      <w:r w:rsidRPr="00765F3D">
        <w:rPr>
          <w:rFonts w:ascii="仿宋_GB2312" w:eastAsia="仿宋_GB2312" w:hAnsi="仿宋_GB2312" w:cs="仿宋_GB2312" w:hint="eastAsia"/>
          <w:b/>
          <w:color w:val="000000"/>
          <w:kern w:val="0"/>
          <w:sz w:val="32"/>
          <w:szCs w:val="32"/>
        </w:rPr>
        <w:t>网上审核。</w:t>
      </w:r>
    </w:p>
    <w:p w:rsidR="007B75E8" w:rsidRDefault="00385D65">
      <w:pPr>
        <w:shd w:val="clear" w:color="auto" w:fill="FFFFFF"/>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宋体" w:cs="宋体" w:hint="eastAsia"/>
          <w:color w:val="000000"/>
          <w:kern w:val="0"/>
          <w:sz w:val="32"/>
          <w:szCs w:val="32"/>
        </w:rPr>
        <w:t>3.纸质申报材料及电子版文档集中受理时间为</w:t>
      </w:r>
      <w:r>
        <w:rPr>
          <w:rFonts w:ascii="仿宋_GB2312" w:eastAsia="仿宋_GB2312" w:hAnsi="宋体" w:cs="宋体" w:hint="eastAsia"/>
          <w:b/>
          <w:bCs/>
          <w:kern w:val="0"/>
          <w:sz w:val="32"/>
          <w:szCs w:val="32"/>
        </w:rPr>
        <w:t>2019年</w:t>
      </w:r>
      <w:r w:rsidR="006F60C7">
        <w:rPr>
          <w:rFonts w:ascii="仿宋_GB2312" w:eastAsia="仿宋_GB2312" w:hAnsi="宋体" w:cs="宋体" w:hint="eastAsia"/>
          <w:b/>
          <w:bCs/>
          <w:kern w:val="0"/>
          <w:sz w:val="32"/>
          <w:szCs w:val="32"/>
        </w:rPr>
        <w:t>4</w:t>
      </w:r>
      <w:r>
        <w:rPr>
          <w:rFonts w:ascii="仿宋_GB2312" w:eastAsia="仿宋_GB2312" w:hAnsi="宋体" w:cs="宋体" w:hint="eastAsia"/>
          <w:b/>
          <w:bCs/>
          <w:kern w:val="0"/>
          <w:sz w:val="32"/>
          <w:szCs w:val="32"/>
        </w:rPr>
        <w:t>月</w:t>
      </w:r>
      <w:r w:rsidR="006F60C7">
        <w:rPr>
          <w:rFonts w:ascii="仿宋_GB2312" w:eastAsia="仿宋_GB2312" w:hAnsi="宋体" w:cs="宋体" w:hint="eastAsia"/>
          <w:b/>
          <w:bCs/>
          <w:kern w:val="0"/>
          <w:sz w:val="32"/>
          <w:szCs w:val="32"/>
        </w:rPr>
        <w:t>29</w:t>
      </w:r>
      <w:r>
        <w:rPr>
          <w:rFonts w:ascii="仿宋_GB2312" w:eastAsia="仿宋_GB2312" w:hAnsi="宋体" w:cs="宋体" w:hint="eastAsia"/>
          <w:b/>
          <w:bCs/>
          <w:kern w:val="0"/>
          <w:sz w:val="32"/>
          <w:szCs w:val="32"/>
        </w:rPr>
        <w:t>日</w:t>
      </w:r>
      <w:r w:rsidRPr="00765F3D">
        <w:rPr>
          <w:rFonts w:ascii="仿宋_GB2312" w:eastAsia="仿宋_GB2312" w:hAnsi="宋体" w:cs="宋体" w:hint="eastAsia"/>
          <w:b/>
          <w:kern w:val="0"/>
          <w:sz w:val="32"/>
          <w:szCs w:val="32"/>
        </w:rPr>
        <w:t>止</w:t>
      </w:r>
      <w:r>
        <w:rPr>
          <w:rFonts w:ascii="仿宋_GB2312" w:eastAsia="仿宋_GB2312" w:hAnsi="宋体" w:cs="宋体" w:hint="eastAsia"/>
          <w:kern w:val="0"/>
          <w:sz w:val="32"/>
          <w:szCs w:val="32"/>
        </w:rPr>
        <w:t>，</w:t>
      </w:r>
      <w:r w:rsidR="006F60C7" w:rsidRPr="00765F3D">
        <w:rPr>
          <w:rFonts w:ascii="仿宋_GB2312" w:eastAsia="仿宋_GB2312" w:hAnsi="宋体" w:cs="宋体" w:hint="eastAsia"/>
          <w:b/>
          <w:color w:val="000000"/>
          <w:kern w:val="0"/>
          <w:sz w:val="32"/>
          <w:szCs w:val="32"/>
        </w:rPr>
        <w:t>逾期</w:t>
      </w:r>
      <w:r w:rsidRPr="00765F3D">
        <w:rPr>
          <w:rFonts w:ascii="仿宋_GB2312" w:eastAsia="仿宋_GB2312" w:hAnsi="宋体" w:cs="宋体" w:hint="eastAsia"/>
          <w:b/>
          <w:color w:val="000000"/>
          <w:kern w:val="0"/>
          <w:sz w:val="32"/>
          <w:szCs w:val="32"/>
        </w:rPr>
        <w:t>不予受理。</w:t>
      </w:r>
    </w:p>
    <w:p w:rsidR="007B75E8" w:rsidRDefault="00385D65">
      <w:pPr>
        <w:shd w:val="clear" w:color="auto" w:fill="FFFFFF"/>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4.项目申报所需的各种材料（申报通知、申请书、论证活页、课题指南、代码表、汇总表等）请登录江西省社会科学界联合会网站直接查询</w:t>
      </w:r>
      <w:r w:rsidR="00980E33">
        <w:rPr>
          <w:rFonts w:ascii="仿宋_GB2312" w:eastAsia="仿宋_GB2312" w:hAnsi="宋体" w:cs="宋体" w:hint="eastAsia"/>
          <w:color w:val="000000"/>
          <w:kern w:val="0"/>
          <w:sz w:val="32"/>
          <w:szCs w:val="32"/>
        </w:rPr>
        <w:t>或在附件</w:t>
      </w:r>
      <w:r>
        <w:rPr>
          <w:rFonts w:ascii="仿宋_GB2312" w:eastAsia="仿宋_GB2312" w:hAnsi="宋体" w:cs="宋体" w:hint="eastAsia"/>
          <w:color w:val="000000"/>
          <w:kern w:val="0"/>
          <w:sz w:val="32"/>
          <w:szCs w:val="32"/>
        </w:rPr>
        <w:t>下载。</w:t>
      </w:r>
    </w:p>
    <w:p w:rsidR="006F60C7" w:rsidRDefault="006F60C7">
      <w:pPr>
        <w:shd w:val="clear" w:color="auto" w:fill="FFFFFF"/>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联</w:t>
      </w:r>
      <w:r w:rsidR="00213203">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系</w:t>
      </w:r>
      <w:r w:rsidR="00213203">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人：李</w:t>
      </w:r>
      <w:r w:rsidR="00580919">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斐</w:t>
      </w:r>
    </w:p>
    <w:p w:rsidR="006F60C7" w:rsidRDefault="00385D65">
      <w:pPr>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联系电话：0791-</w:t>
      </w:r>
      <w:r w:rsidR="006F60C7">
        <w:rPr>
          <w:rFonts w:ascii="仿宋_GB2312" w:eastAsia="仿宋_GB2312" w:hAnsi="宋体" w:cs="宋体" w:hint="eastAsia"/>
          <w:color w:val="000000"/>
          <w:kern w:val="0"/>
          <w:sz w:val="32"/>
          <w:szCs w:val="32"/>
        </w:rPr>
        <w:t>87118826</w:t>
      </w:r>
    </w:p>
    <w:p w:rsidR="007B75E8" w:rsidRDefault="00385D65">
      <w:pPr>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E-MAIL：</w:t>
      </w:r>
      <w:hyperlink r:id="rId9" w:history="1">
        <w:r w:rsidR="006F60C7">
          <w:rPr>
            <w:rFonts w:ascii="仿宋_GB2312" w:eastAsia="仿宋_GB2312" w:hAnsi="宋体" w:cs="宋体" w:hint="eastAsia"/>
            <w:color w:val="000000"/>
            <w:kern w:val="0"/>
            <w:sz w:val="32"/>
            <w:szCs w:val="32"/>
          </w:rPr>
          <w:t>350371696</w:t>
        </w:r>
        <w:r>
          <w:rPr>
            <w:rFonts w:ascii="仿宋_GB2312" w:eastAsia="仿宋_GB2312" w:hAnsi="宋体" w:cs="宋体" w:hint="eastAsia"/>
            <w:color w:val="000000"/>
            <w:kern w:val="0"/>
            <w:sz w:val="32"/>
            <w:szCs w:val="32"/>
          </w:rPr>
          <w:t>@</w:t>
        </w:r>
        <w:r w:rsidR="006F60C7">
          <w:rPr>
            <w:rFonts w:ascii="仿宋_GB2312" w:eastAsia="仿宋_GB2312" w:hAnsi="宋体" w:cs="宋体" w:hint="eastAsia"/>
            <w:color w:val="000000"/>
            <w:kern w:val="0"/>
            <w:sz w:val="32"/>
            <w:szCs w:val="32"/>
          </w:rPr>
          <w:t>qq</w:t>
        </w:r>
        <w:r>
          <w:rPr>
            <w:rFonts w:ascii="仿宋_GB2312" w:eastAsia="仿宋_GB2312" w:hAnsi="宋体" w:cs="宋体" w:hint="eastAsia"/>
            <w:color w:val="000000"/>
            <w:kern w:val="0"/>
            <w:sz w:val="32"/>
            <w:szCs w:val="32"/>
          </w:rPr>
          <w:t>.com</w:t>
        </w:r>
      </w:hyperlink>
    </w:p>
    <w:p w:rsidR="006F60C7" w:rsidRDefault="006F60C7">
      <w:pPr>
        <w:shd w:val="clear" w:color="auto" w:fill="FFFFFF"/>
        <w:spacing w:line="600" w:lineRule="exact"/>
        <w:ind w:firstLineChars="200" w:firstLine="640"/>
        <w:jc w:val="left"/>
        <w:rPr>
          <w:rFonts w:ascii="仿宋_GB2312" w:eastAsia="仿宋_GB2312" w:hAnsi="宋体" w:cs="宋体"/>
          <w:color w:val="000000"/>
          <w:kern w:val="0"/>
          <w:sz w:val="32"/>
          <w:szCs w:val="32"/>
        </w:rPr>
      </w:pPr>
    </w:p>
    <w:p w:rsidR="007B75E8" w:rsidRDefault="007B75E8">
      <w:pPr>
        <w:shd w:val="clear" w:color="auto" w:fill="FFFFFF"/>
        <w:spacing w:line="600" w:lineRule="exact"/>
        <w:ind w:right="-154" w:firstLineChars="200" w:firstLine="640"/>
        <w:rPr>
          <w:rFonts w:ascii="仿宋_GB2312" w:eastAsia="仿宋_GB2312" w:hAnsi="宋体" w:cs="宋体"/>
          <w:color w:val="000000"/>
          <w:kern w:val="0"/>
          <w:sz w:val="32"/>
          <w:szCs w:val="32"/>
        </w:rPr>
      </w:pPr>
    </w:p>
    <w:p w:rsidR="00213203" w:rsidRDefault="00385D65" w:rsidP="0048358C">
      <w:pPr>
        <w:widowControl/>
        <w:spacing w:line="600" w:lineRule="exact"/>
        <w:ind w:leftChars="304" w:left="1598" w:hangingChars="300" w:hanging="960"/>
        <w:jc w:val="left"/>
        <w:rPr>
          <w:rFonts w:ascii="仿宋_GB2312" w:eastAsia="仿宋_GB2312" w:hAnsi="仿宋_GB2312" w:cs="仿宋_GB2312"/>
          <w:sz w:val="32"/>
          <w:szCs w:val="32"/>
        </w:rPr>
      </w:pPr>
      <w:r>
        <w:rPr>
          <w:rFonts w:ascii="仿宋_GB2312" w:eastAsia="仿宋_GB2312" w:hAnsi="宋体" w:cs="宋体" w:hint="eastAsia"/>
          <w:color w:val="000000"/>
          <w:kern w:val="0"/>
          <w:sz w:val="32"/>
          <w:szCs w:val="32"/>
        </w:rPr>
        <w:t>附件：</w:t>
      </w:r>
      <w:r w:rsidR="0048358C" w:rsidRPr="0048358C">
        <w:rPr>
          <w:rFonts w:hint="eastAsia"/>
        </w:rPr>
        <w:t xml:space="preserve"> </w:t>
      </w:r>
      <w:r w:rsidR="0048358C" w:rsidRPr="0048358C">
        <w:rPr>
          <w:rFonts w:ascii="仿宋_GB2312" w:eastAsia="仿宋_GB2312" w:hAnsi="仿宋_GB2312" w:cs="仿宋_GB2312" w:hint="eastAsia"/>
          <w:sz w:val="32"/>
          <w:szCs w:val="32"/>
        </w:rPr>
        <w:t>2019年省社科划项目申报材料</w:t>
      </w:r>
    </w:p>
    <w:p w:rsidR="007B75E8" w:rsidRPr="0048358C" w:rsidRDefault="007B75E8">
      <w:pPr>
        <w:widowControl/>
        <w:spacing w:line="600" w:lineRule="exact"/>
        <w:rPr>
          <w:rFonts w:ascii="仿宋_GB2312" w:eastAsia="仿宋_GB2312" w:hAnsi="宋体" w:cs="宋体"/>
          <w:color w:val="000000"/>
          <w:kern w:val="0"/>
          <w:sz w:val="32"/>
          <w:szCs w:val="32"/>
        </w:rPr>
      </w:pPr>
    </w:p>
    <w:p w:rsidR="007B75E8" w:rsidRDefault="007B75E8">
      <w:pPr>
        <w:widowControl/>
        <w:spacing w:line="540" w:lineRule="exact"/>
        <w:rPr>
          <w:rFonts w:ascii="仿宋_GB2312" w:eastAsia="仿宋_GB2312" w:hAnsi="宋体" w:cs="宋体"/>
          <w:color w:val="000000"/>
          <w:kern w:val="0"/>
          <w:sz w:val="32"/>
          <w:szCs w:val="32"/>
        </w:rPr>
      </w:pPr>
    </w:p>
    <w:p w:rsidR="007B75E8" w:rsidRDefault="007B75E8">
      <w:pPr>
        <w:widowControl/>
        <w:spacing w:line="540" w:lineRule="exact"/>
        <w:jc w:val="center"/>
        <w:rPr>
          <w:rFonts w:ascii="仿宋_GB2312" w:eastAsia="仿宋_GB2312" w:hAnsi="宋体" w:cs="宋体"/>
          <w:color w:val="000000"/>
          <w:kern w:val="0"/>
          <w:sz w:val="32"/>
          <w:szCs w:val="32"/>
        </w:rPr>
      </w:pPr>
    </w:p>
    <w:p w:rsidR="007B75E8" w:rsidRPr="00062637" w:rsidRDefault="00062637">
      <w:pPr>
        <w:widowControl/>
        <w:spacing w:line="540" w:lineRule="exact"/>
        <w:jc w:val="center"/>
        <w:rPr>
          <w:rFonts w:ascii="仿宋_GB2312" w:eastAsia="仿宋_GB2312" w:hAnsi="仿宋_GB2312" w:cs="仿宋_GB2312"/>
          <w:sz w:val="32"/>
          <w:szCs w:val="32"/>
        </w:rPr>
      </w:pPr>
      <w:r>
        <w:rPr>
          <w:rFonts w:ascii="仿宋_GB2312" w:eastAsia="仿宋_GB2312" w:hAnsi="宋体" w:cs="宋体" w:hint="eastAsia"/>
          <w:color w:val="000000"/>
          <w:kern w:val="0"/>
          <w:sz w:val="32"/>
          <w:szCs w:val="32"/>
        </w:rPr>
        <w:t xml:space="preserve">                                </w:t>
      </w:r>
      <w:r w:rsidRPr="00062637">
        <w:rPr>
          <w:rFonts w:ascii="仿宋_GB2312" w:eastAsia="仿宋_GB2312" w:hAnsi="仿宋_GB2312" w:cs="仿宋_GB2312" w:hint="eastAsia"/>
          <w:sz w:val="32"/>
          <w:szCs w:val="32"/>
        </w:rPr>
        <w:t>科研处</w:t>
      </w:r>
    </w:p>
    <w:p w:rsidR="007B75E8" w:rsidRPr="00062637" w:rsidRDefault="00062637">
      <w:pPr>
        <w:widowControl/>
        <w:spacing w:line="540" w:lineRule="exact"/>
        <w:jc w:val="center"/>
        <w:rPr>
          <w:rFonts w:ascii="仿宋_GB2312" w:eastAsia="仿宋_GB2312" w:hAnsi="仿宋_GB2312" w:cs="仿宋_GB2312"/>
          <w:sz w:val="32"/>
          <w:szCs w:val="32"/>
        </w:rPr>
      </w:pPr>
      <w:r w:rsidRPr="00062637">
        <w:rPr>
          <w:rFonts w:ascii="仿宋_GB2312" w:eastAsia="仿宋_GB2312" w:hAnsi="仿宋_GB2312" w:cs="仿宋_GB2312" w:hint="eastAsia"/>
          <w:sz w:val="32"/>
          <w:szCs w:val="32"/>
        </w:rPr>
        <w:t xml:space="preserve">                               </w:t>
      </w:r>
      <w:r w:rsidR="00385D65" w:rsidRPr="00062637">
        <w:rPr>
          <w:rFonts w:ascii="仿宋_GB2312" w:eastAsia="仿宋_GB2312" w:hAnsi="仿宋_GB2312" w:cs="仿宋_GB2312" w:hint="eastAsia"/>
          <w:sz w:val="32"/>
          <w:szCs w:val="32"/>
        </w:rPr>
        <w:t>2019年3月</w:t>
      </w:r>
      <w:r w:rsidRPr="00062637">
        <w:rPr>
          <w:rFonts w:ascii="仿宋_GB2312" w:eastAsia="仿宋_GB2312" w:hAnsi="仿宋_GB2312" w:cs="仿宋_GB2312" w:hint="eastAsia"/>
          <w:sz w:val="32"/>
          <w:szCs w:val="32"/>
        </w:rPr>
        <w:t>22</w:t>
      </w:r>
      <w:r w:rsidR="00385D65" w:rsidRPr="00062637">
        <w:rPr>
          <w:rFonts w:ascii="仿宋_GB2312" w:eastAsia="仿宋_GB2312" w:hAnsi="仿宋_GB2312" w:cs="仿宋_GB2312" w:hint="eastAsia"/>
          <w:sz w:val="32"/>
          <w:szCs w:val="32"/>
        </w:rPr>
        <w:t>日</w:t>
      </w:r>
    </w:p>
    <w:p w:rsidR="007B75E8" w:rsidRDefault="007B75E8">
      <w:pPr>
        <w:widowControl/>
        <w:spacing w:line="540" w:lineRule="exact"/>
        <w:ind w:firstLineChars="1400" w:firstLine="4480"/>
        <w:rPr>
          <w:rFonts w:ascii="仿宋_GB2312" w:eastAsia="仿宋_GB2312" w:hAnsi="宋体" w:cs="宋体"/>
          <w:color w:val="000000"/>
          <w:kern w:val="0"/>
          <w:sz w:val="32"/>
          <w:szCs w:val="32"/>
        </w:rPr>
      </w:pPr>
    </w:p>
    <w:p w:rsidR="007B75E8" w:rsidRDefault="007B75E8">
      <w:pPr>
        <w:widowControl/>
        <w:spacing w:line="540" w:lineRule="exact"/>
        <w:ind w:firstLineChars="1400" w:firstLine="4480"/>
        <w:rPr>
          <w:rFonts w:ascii="仿宋_GB2312" w:eastAsia="仿宋_GB2312" w:hAnsi="宋体" w:cs="宋体"/>
          <w:color w:val="000000"/>
          <w:kern w:val="0"/>
          <w:sz w:val="32"/>
          <w:szCs w:val="32"/>
        </w:rPr>
      </w:pPr>
    </w:p>
    <w:p w:rsidR="007B75E8" w:rsidRDefault="007B75E8">
      <w:pPr>
        <w:widowControl/>
        <w:spacing w:line="540" w:lineRule="exact"/>
        <w:ind w:firstLineChars="1400" w:firstLine="4480"/>
        <w:rPr>
          <w:rFonts w:ascii="仿宋_GB2312" w:eastAsia="仿宋_GB2312" w:hAnsi="宋体" w:cs="宋体"/>
          <w:color w:val="000000"/>
          <w:kern w:val="0"/>
          <w:sz w:val="32"/>
          <w:szCs w:val="32"/>
        </w:rPr>
      </w:pPr>
    </w:p>
    <w:p w:rsidR="007B75E8" w:rsidRDefault="007B75E8">
      <w:pPr>
        <w:widowControl/>
        <w:spacing w:line="540" w:lineRule="exact"/>
        <w:rPr>
          <w:rFonts w:ascii="仿宋_GB2312" w:eastAsia="仿宋_GB2312" w:hAnsi="宋体" w:cs="宋体"/>
          <w:color w:val="000000"/>
          <w:kern w:val="0"/>
          <w:sz w:val="32"/>
          <w:szCs w:val="32"/>
        </w:rPr>
      </w:pPr>
    </w:p>
    <w:p w:rsidR="00062637" w:rsidRDefault="00062637">
      <w:pPr>
        <w:widowControl/>
        <w:spacing w:line="540" w:lineRule="exact"/>
        <w:rPr>
          <w:rFonts w:ascii="仿宋_GB2312" w:eastAsia="仿宋_GB2312" w:hAnsi="宋体" w:cs="宋体"/>
          <w:color w:val="000000"/>
          <w:kern w:val="0"/>
          <w:sz w:val="32"/>
          <w:szCs w:val="32"/>
        </w:rPr>
      </w:pPr>
    </w:p>
    <w:p w:rsidR="00062637" w:rsidRDefault="00062637">
      <w:pPr>
        <w:widowControl/>
        <w:spacing w:line="540" w:lineRule="exact"/>
        <w:rPr>
          <w:rFonts w:ascii="仿宋_GB2312" w:eastAsia="仿宋_GB2312" w:hAnsi="宋体" w:cs="宋体"/>
          <w:color w:val="000000"/>
          <w:kern w:val="0"/>
          <w:sz w:val="32"/>
          <w:szCs w:val="32"/>
        </w:rPr>
      </w:pPr>
    </w:p>
    <w:p w:rsidR="00062637" w:rsidRDefault="00062637">
      <w:pPr>
        <w:widowControl/>
        <w:spacing w:line="540" w:lineRule="exact"/>
        <w:rPr>
          <w:rFonts w:ascii="仿宋_GB2312" w:eastAsia="仿宋_GB2312" w:hAnsi="宋体" w:cs="宋体"/>
          <w:color w:val="000000"/>
          <w:kern w:val="0"/>
          <w:sz w:val="32"/>
          <w:szCs w:val="32"/>
        </w:rPr>
      </w:pPr>
    </w:p>
    <w:p w:rsidR="00062637" w:rsidRDefault="00062637">
      <w:pPr>
        <w:widowControl/>
        <w:spacing w:line="540" w:lineRule="exact"/>
        <w:rPr>
          <w:rFonts w:ascii="仿宋_GB2312" w:eastAsia="仿宋_GB2312" w:hAnsi="宋体" w:cs="宋体"/>
          <w:color w:val="000000"/>
          <w:kern w:val="0"/>
          <w:sz w:val="32"/>
          <w:szCs w:val="32"/>
        </w:rPr>
      </w:pPr>
    </w:p>
    <w:p w:rsidR="00062637" w:rsidRDefault="00062637">
      <w:pPr>
        <w:widowControl/>
        <w:spacing w:line="540" w:lineRule="exact"/>
        <w:rPr>
          <w:rFonts w:ascii="仿宋_GB2312" w:eastAsia="仿宋_GB2312" w:hAnsi="宋体" w:cs="宋体"/>
          <w:color w:val="000000"/>
          <w:kern w:val="0"/>
          <w:sz w:val="32"/>
          <w:szCs w:val="32"/>
        </w:rPr>
      </w:pPr>
    </w:p>
    <w:p w:rsidR="00062637" w:rsidRDefault="00062637">
      <w:pPr>
        <w:widowControl/>
        <w:spacing w:line="540" w:lineRule="exact"/>
        <w:rPr>
          <w:rFonts w:ascii="仿宋_GB2312" w:eastAsia="仿宋_GB2312" w:hAnsi="宋体" w:cs="宋体"/>
          <w:color w:val="000000"/>
          <w:kern w:val="0"/>
          <w:sz w:val="32"/>
          <w:szCs w:val="32"/>
        </w:rPr>
      </w:pPr>
    </w:p>
    <w:sectPr w:rsidR="00062637" w:rsidSect="005C093A">
      <w:headerReference w:type="default" r:id="rId10"/>
      <w:footerReference w:type="default" r:id="rId11"/>
      <w:pgSz w:w="11906" w:h="16838"/>
      <w:pgMar w:top="1440" w:right="1746" w:bottom="1440" w:left="1746"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907" w:rsidRDefault="00942907" w:rsidP="007B75E8">
      <w:r>
        <w:separator/>
      </w:r>
    </w:p>
  </w:endnote>
  <w:endnote w:type="continuationSeparator" w:id="1">
    <w:p w:rsidR="00942907" w:rsidRDefault="00942907" w:rsidP="007B75E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default"/>
    <w:sig w:usb0="00000000" w:usb1="080E0000" w:usb2="00000000" w:usb3="00000000" w:csb0="00040000" w:csb1="00000000"/>
  </w:font>
  <w:font w:name="方正仿宋简体">
    <w:altName w:val="Arial Unicode MS"/>
    <w:charset w:val="86"/>
    <w:family w:val="script"/>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65" w:rsidRDefault="00BF39A7">
    <w:pPr>
      <w:pStyle w:val="a3"/>
    </w:pPr>
    <w:r>
      <w:pict>
        <v:shapetype id="_x0000_t202" coordsize="21600,21600" o:spt="202" path="m,l,21600r21600,l21600,xe">
          <v:stroke joinstyle="miter"/>
          <v:path gradientshapeok="t" o:connecttype="rect"/>
        </v:shapetype>
        <v:shape id="文本框 1" o:spid="_x0000_s2049" type="#_x0000_t202" style="position:absolute;margin-left:208pt;margin-top:0;width:2in;height:2in;z-index:251658240;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hrLm68AQAAYgMAAA4AAAAAAAAAAQAgAAAAHgEAAGRycy9lMm9Eb2MueG1sUEsFBgAAAAAG&#10;AAYAWQEAAEwFAAAAAA==&#10;" filled="f" stroked="f">
          <v:textbox style="mso-fit-shape-to-text:t" inset="0,0,0,0">
            <w:txbxContent>
              <w:p w:rsidR="00385D65" w:rsidRDefault="00BF39A7">
                <w:pPr>
                  <w:snapToGrid w:val="0"/>
                  <w:rPr>
                    <w:sz w:val="18"/>
                  </w:rPr>
                </w:pPr>
                <w:r>
                  <w:rPr>
                    <w:rFonts w:hint="eastAsia"/>
                    <w:sz w:val="18"/>
                  </w:rPr>
                  <w:fldChar w:fldCharType="begin"/>
                </w:r>
                <w:r w:rsidR="00385D65">
                  <w:rPr>
                    <w:rFonts w:hint="eastAsia"/>
                    <w:sz w:val="18"/>
                  </w:rPr>
                  <w:instrText xml:space="preserve"> PAGE  \* MERGEFORMAT </w:instrText>
                </w:r>
                <w:r>
                  <w:rPr>
                    <w:rFonts w:hint="eastAsia"/>
                    <w:sz w:val="18"/>
                  </w:rPr>
                  <w:fldChar w:fldCharType="separate"/>
                </w:r>
                <w:r w:rsidR="00580919">
                  <w:rPr>
                    <w:noProof/>
                    <w:sz w:val="18"/>
                  </w:rPr>
                  <w:t>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907" w:rsidRDefault="00942907" w:rsidP="007B75E8">
      <w:r>
        <w:separator/>
      </w:r>
    </w:p>
  </w:footnote>
  <w:footnote w:type="continuationSeparator" w:id="1">
    <w:p w:rsidR="00942907" w:rsidRDefault="00942907" w:rsidP="007B7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65" w:rsidRDefault="00385D6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923"/>
    <w:multiLevelType w:val="multilevel"/>
    <w:tmpl w:val="07753923"/>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7DD2A93"/>
    <w:rsid w:val="00002836"/>
    <w:rsid w:val="00062637"/>
    <w:rsid w:val="00077DF6"/>
    <w:rsid w:val="001303B7"/>
    <w:rsid w:val="001B7AA7"/>
    <w:rsid w:val="001C10CD"/>
    <w:rsid w:val="00213203"/>
    <w:rsid w:val="002F62DD"/>
    <w:rsid w:val="003762A5"/>
    <w:rsid w:val="00385D65"/>
    <w:rsid w:val="003E1067"/>
    <w:rsid w:val="0048358C"/>
    <w:rsid w:val="00543264"/>
    <w:rsid w:val="00580919"/>
    <w:rsid w:val="005C093A"/>
    <w:rsid w:val="005F1AC0"/>
    <w:rsid w:val="0069574F"/>
    <w:rsid w:val="006F60C7"/>
    <w:rsid w:val="00765F3D"/>
    <w:rsid w:val="007B0639"/>
    <w:rsid w:val="007B75E8"/>
    <w:rsid w:val="00817C06"/>
    <w:rsid w:val="0085007A"/>
    <w:rsid w:val="008C486A"/>
    <w:rsid w:val="008D5F6E"/>
    <w:rsid w:val="008E161A"/>
    <w:rsid w:val="00942907"/>
    <w:rsid w:val="0094322E"/>
    <w:rsid w:val="00980E33"/>
    <w:rsid w:val="00981241"/>
    <w:rsid w:val="0098780B"/>
    <w:rsid w:val="00995F64"/>
    <w:rsid w:val="009E31E0"/>
    <w:rsid w:val="00A13D1C"/>
    <w:rsid w:val="00A41EC2"/>
    <w:rsid w:val="00AB0DFE"/>
    <w:rsid w:val="00B95833"/>
    <w:rsid w:val="00BE283D"/>
    <w:rsid w:val="00BF0BC4"/>
    <w:rsid w:val="00BF39A7"/>
    <w:rsid w:val="00C64E27"/>
    <w:rsid w:val="00C848AF"/>
    <w:rsid w:val="00D557A8"/>
    <w:rsid w:val="00DB2FC1"/>
    <w:rsid w:val="00E369E8"/>
    <w:rsid w:val="00E7070C"/>
    <w:rsid w:val="00F30AC3"/>
    <w:rsid w:val="00FB5BDB"/>
    <w:rsid w:val="00FE1525"/>
    <w:rsid w:val="02C34895"/>
    <w:rsid w:val="03436388"/>
    <w:rsid w:val="05EF5A3C"/>
    <w:rsid w:val="06201626"/>
    <w:rsid w:val="06C60C9D"/>
    <w:rsid w:val="0AC10399"/>
    <w:rsid w:val="0BB87787"/>
    <w:rsid w:val="0CC51675"/>
    <w:rsid w:val="0D036CA6"/>
    <w:rsid w:val="0E6A1D78"/>
    <w:rsid w:val="0F3F62CC"/>
    <w:rsid w:val="0FE912A2"/>
    <w:rsid w:val="12C41AEB"/>
    <w:rsid w:val="147E796F"/>
    <w:rsid w:val="15054494"/>
    <w:rsid w:val="15B03B14"/>
    <w:rsid w:val="15B9390F"/>
    <w:rsid w:val="15FE4857"/>
    <w:rsid w:val="165313E3"/>
    <w:rsid w:val="16741E3E"/>
    <w:rsid w:val="16E41554"/>
    <w:rsid w:val="183F2054"/>
    <w:rsid w:val="19B80D49"/>
    <w:rsid w:val="1A9C5855"/>
    <w:rsid w:val="1B395E00"/>
    <w:rsid w:val="1B447851"/>
    <w:rsid w:val="1B5F4D04"/>
    <w:rsid w:val="1C9F7FB6"/>
    <w:rsid w:val="1FD24062"/>
    <w:rsid w:val="20A87F1E"/>
    <w:rsid w:val="22C4112B"/>
    <w:rsid w:val="236A510C"/>
    <w:rsid w:val="24AB2970"/>
    <w:rsid w:val="260D0D21"/>
    <w:rsid w:val="27C951F9"/>
    <w:rsid w:val="28C01332"/>
    <w:rsid w:val="29D47BAA"/>
    <w:rsid w:val="2A08479C"/>
    <w:rsid w:val="2A31514E"/>
    <w:rsid w:val="2AD96FFC"/>
    <w:rsid w:val="2E89784B"/>
    <w:rsid w:val="2FDC6422"/>
    <w:rsid w:val="305470DA"/>
    <w:rsid w:val="305C19C4"/>
    <w:rsid w:val="30682F41"/>
    <w:rsid w:val="340170F1"/>
    <w:rsid w:val="347D5574"/>
    <w:rsid w:val="348F45D0"/>
    <w:rsid w:val="37DA21DB"/>
    <w:rsid w:val="388F4858"/>
    <w:rsid w:val="3F595AC2"/>
    <w:rsid w:val="3F7B44F0"/>
    <w:rsid w:val="3FD35D5C"/>
    <w:rsid w:val="42DF7C56"/>
    <w:rsid w:val="433C53C4"/>
    <w:rsid w:val="43B32923"/>
    <w:rsid w:val="43C442AD"/>
    <w:rsid w:val="43CB1B64"/>
    <w:rsid w:val="44832E67"/>
    <w:rsid w:val="45496B08"/>
    <w:rsid w:val="4634756E"/>
    <w:rsid w:val="4BB265C9"/>
    <w:rsid w:val="4BF37618"/>
    <w:rsid w:val="4C5D160E"/>
    <w:rsid w:val="4CAA50DF"/>
    <w:rsid w:val="4CF502A5"/>
    <w:rsid w:val="4D1E75CD"/>
    <w:rsid w:val="515F6B1C"/>
    <w:rsid w:val="51D85DA2"/>
    <w:rsid w:val="51E671DC"/>
    <w:rsid w:val="521344EC"/>
    <w:rsid w:val="523A79F9"/>
    <w:rsid w:val="53F94592"/>
    <w:rsid w:val="56893411"/>
    <w:rsid w:val="56DD1CF3"/>
    <w:rsid w:val="56FB45A6"/>
    <w:rsid w:val="57405B16"/>
    <w:rsid w:val="58117894"/>
    <w:rsid w:val="584531EC"/>
    <w:rsid w:val="5A26346C"/>
    <w:rsid w:val="5B1C6282"/>
    <w:rsid w:val="5D5C50B7"/>
    <w:rsid w:val="5D66792F"/>
    <w:rsid w:val="5D9326AA"/>
    <w:rsid w:val="5DC01161"/>
    <w:rsid w:val="5F6F053B"/>
    <w:rsid w:val="610274AB"/>
    <w:rsid w:val="669D3472"/>
    <w:rsid w:val="67DD2A93"/>
    <w:rsid w:val="681D2359"/>
    <w:rsid w:val="69BB611C"/>
    <w:rsid w:val="6A6E0F27"/>
    <w:rsid w:val="6C905366"/>
    <w:rsid w:val="6E066622"/>
    <w:rsid w:val="6E366262"/>
    <w:rsid w:val="6E60773A"/>
    <w:rsid w:val="6E9711D2"/>
    <w:rsid w:val="706C3F6F"/>
    <w:rsid w:val="70E866EF"/>
    <w:rsid w:val="7151146B"/>
    <w:rsid w:val="71B13AE5"/>
    <w:rsid w:val="723D701F"/>
    <w:rsid w:val="73D83B42"/>
    <w:rsid w:val="75BD27D2"/>
    <w:rsid w:val="76177389"/>
    <w:rsid w:val="78F13FEA"/>
    <w:rsid w:val="7994189D"/>
    <w:rsid w:val="7ED617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5E8"/>
    <w:pPr>
      <w:widowControl w:val="0"/>
      <w:jc w:val="both"/>
    </w:pPr>
    <w:rPr>
      <w:rFonts w:asciiTheme="minorHAnsi" w:hAnsiTheme="minorHAnsi" w:cstheme="minorBidi"/>
      <w:kern w:val="2"/>
      <w:sz w:val="21"/>
      <w:szCs w:val="24"/>
    </w:rPr>
  </w:style>
  <w:style w:type="paragraph" w:styleId="1">
    <w:name w:val="heading 1"/>
    <w:basedOn w:val="a"/>
    <w:next w:val="a"/>
    <w:qFormat/>
    <w:rsid w:val="007B75E8"/>
    <w:pPr>
      <w:keepNext/>
      <w:keepLines/>
      <w:spacing w:before="340" w:after="330" w:line="578" w:lineRule="auto"/>
      <w:outlineLvl w:val="0"/>
    </w:pPr>
    <w:rPr>
      <w:b/>
      <w:bCs/>
      <w:kern w:val="44"/>
      <w:sz w:val="44"/>
      <w:szCs w:val="44"/>
    </w:rPr>
  </w:style>
  <w:style w:type="paragraph" w:styleId="2">
    <w:name w:val="heading 2"/>
    <w:basedOn w:val="a"/>
    <w:next w:val="a"/>
    <w:qFormat/>
    <w:rsid w:val="007B75E8"/>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B75E8"/>
    <w:pPr>
      <w:tabs>
        <w:tab w:val="center" w:pos="4153"/>
        <w:tab w:val="right" w:pos="8306"/>
      </w:tabs>
      <w:snapToGrid w:val="0"/>
      <w:jc w:val="left"/>
    </w:pPr>
    <w:rPr>
      <w:sz w:val="18"/>
    </w:rPr>
  </w:style>
  <w:style w:type="paragraph" w:styleId="a4">
    <w:name w:val="header"/>
    <w:basedOn w:val="a"/>
    <w:qFormat/>
    <w:rsid w:val="007B75E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7B75E8"/>
  </w:style>
  <w:style w:type="paragraph" w:styleId="20">
    <w:name w:val="toc 2"/>
    <w:basedOn w:val="a"/>
    <w:next w:val="a"/>
    <w:uiPriority w:val="39"/>
    <w:qFormat/>
    <w:rsid w:val="007B75E8"/>
    <w:pPr>
      <w:ind w:leftChars="200" w:left="420"/>
    </w:pPr>
  </w:style>
  <w:style w:type="character" w:styleId="a5">
    <w:name w:val="Hyperlink"/>
    <w:basedOn w:val="a0"/>
    <w:qFormat/>
    <w:rsid w:val="007B75E8"/>
    <w:rPr>
      <w:color w:val="0000FF"/>
      <w:u w:val="single"/>
    </w:rPr>
  </w:style>
  <w:style w:type="paragraph" w:customStyle="1" w:styleId="TOC1">
    <w:name w:val="TOC 标题1"/>
    <w:basedOn w:val="1"/>
    <w:next w:val="a"/>
    <w:uiPriority w:val="39"/>
    <w:unhideWhenUsed/>
    <w:qFormat/>
    <w:rsid w:val="007B75E8"/>
    <w:pPr>
      <w:widowControl/>
      <w:spacing w:before="480" w:after="0" w:line="276" w:lineRule="auto"/>
      <w:jc w:val="left"/>
      <w:outlineLvl w:val="9"/>
    </w:pPr>
    <w:rPr>
      <w:rFonts w:ascii="Cambria" w:hAnsi="Cambria" w:cs="Times New Roman"/>
      <w:color w:val="365F91"/>
      <w:kern w:val="0"/>
      <w:sz w:val="28"/>
      <w:szCs w:val="28"/>
    </w:rPr>
  </w:style>
  <w:style w:type="paragraph" w:styleId="a6">
    <w:name w:val="Normal (Web)"/>
    <w:basedOn w:val="a"/>
    <w:uiPriority w:val="99"/>
    <w:unhideWhenUsed/>
    <w:rsid w:val="00002836"/>
    <w:pPr>
      <w:widowControl/>
      <w:spacing w:before="100" w:beforeAutospacing="1" w:after="100" w:afterAutospacing="1"/>
      <w:jc w:val="left"/>
    </w:pPr>
    <w:rPr>
      <w:rFonts w:ascii="宋体" w:hAnsi="宋体" w:cs="宋体"/>
      <w:kern w:val="0"/>
      <w:sz w:val="24"/>
    </w:rPr>
  </w:style>
  <w:style w:type="paragraph" w:styleId="a7">
    <w:name w:val="Balloon Text"/>
    <w:basedOn w:val="a"/>
    <w:link w:val="Char"/>
    <w:rsid w:val="00D557A8"/>
    <w:rPr>
      <w:sz w:val="18"/>
      <w:szCs w:val="18"/>
    </w:rPr>
  </w:style>
  <w:style w:type="character" w:customStyle="1" w:styleId="Char">
    <w:name w:val="批注框文本 Char"/>
    <w:basedOn w:val="a0"/>
    <w:link w:val="a7"/>
    <w:rsid w:val="00D557A8"/>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53437195">
      <w:bodyDiv w:val="1"/>
      <w:marLeft w:val="0"/>
      <w:marRight w:val="0"/>
      <w:marTop w:val="0"/>
      <w:marBottom w:val="0"/>
      <w:divBdr>
        <w:top w:val="none" w:sz="0" w:space="0" w:color="auto"/>
        <w:left w:val="none" w:sz="0" w:space="0" w:color="auto"/>
        <w:bottom w:val="none" w:sz="0" w:space="0" w:color="auto"/>
        <w:right w:val="none" w:sz="0" w:space="0" w:color="auto"/>
      </w:divBdr>
      <w:divsChild>
        <w:div w:id="682780513">
          <w:marLeft w:val="0"/>
          <w:marRight w:val="0"/>
          <w:marTop w:val="0"/>
          <w:marBottom w:val="0"/>
          <w:divBdr>
            <w:top w:val="none" w:sz="0" w:space="0" w:color="auto"/>
            <w:left w:val="none" w:sz="0" w:space="0" w:color="auto"/>
            <w:bottom w:val="none" w:sz="0" w:space="0" w:color="auto"/>
            <w:right w:val="none" w:sz="0" w:space="0" w:color="auto"/>
          </w:divBdr>
          <w:divsChild>
            <w:div w:id="2807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jxss.net.cn"/>
  <Relationship Id="rId9" Type="http://schemas.openxmlformats.org/officeDocument/2006/relationships/hyperlink" TargetMode="External" Target="mailto:jxskghb@163.com"/>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337</Words>
  <Characters>1921</Characters>
  <Application>Microsoft Office Word</Application>
  <DocSecurity>0</DocSecurity>
  <Lines>16</Lines>
  <Paragraphs>4</Paragraphs>
  <ScaleCrop>false</ScaleCrop>
  <Company>Sky123.Org</Company>
  <LinksUpToDate>false</LinksUpToDate>
  <CharactersWithSpaces>2254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2017-09-30T06:57:00Z</dcterms:created>
  <dc:creator>hp</dc:creator>
  <lastModifiedBy>Sky123.Org</lastModifiedBy>
  <lastPrinted>2017-09-30T06:57:00Z</lastPrinted>
  <dcterms:modified xsi:type="dcterms:W3CDTF">2019-03-22T07:07:00Z</dcterms:modified>
  <revision>46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