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江西中医药大学科研项目经费预算调整申请表</w:t>
      </w:r>
    </w:p>
    <w:tbl>
      <w:tblPr>
        <w:tblStyle w:val="2"/>
        <w:tblW w:w="8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623"/>
        <w:gridCol w:w="633"/>
        <w:gridCol w:w="1738"/>
        <w:gridCol w:w="1661"/>
        <w:gridCol w:w="2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项目名称：</w:t>
            </w:r>
          </w:p>
        </w:tc>
        <w:tc>
          <w:tcPr>
            <w:tcW w:w="3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项目类型：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财务编号：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起止年限：</w:t>
            </w: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项目总经费：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预算科目名称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原预算数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(元)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调整后预算数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（元）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增减金额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（±元）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调整后经费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原科目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经费比例（%）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2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预算调整原因：（详细说明因何种原因调整预算，可另加附页）　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852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调整经费测算说明：（请对调增各项支出的主要用途和测算依据等内容进行详细说明，可另加附页）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8521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项目负责人承诺以上所填数据真实无误，并对此造成的后果负责。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         项目负责人签字：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所在学院（部门）审批意见</w:t>
            </w:r>
          </w:p>
        </w:tc>
        <w:tc>
          <w:tcPr>
            <w:tcW w:w="6064" w:type="dxa"/>
            <w:gridSpan w:val="4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负责人（签名）            单位（公章）</w:t>
            </w:r>
          </w:p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科研处审批意见</w:t>
            </w:r>
          </w:p>
        </w:tc>
        <w:tc>
          <w:tcPr>
            <w:tcW w:w="6064" w:type="dxa"/>
            <w:gridSpan w:val="4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负责人（签名）            单位（公章）</w:t>
            </w:r>
          </w:p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财务处审批意见</w:t>
            </w:r>
          </w:p>
        </w:tc>
        <w:tc>
          <w:tcPr>
            <w:tcW w:w="6064" w:type="dxa"/>
            <w:gridSpan w:val="4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负责人（签名）            单位（公章）</w:t>
            </w:r>
          </w:p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  月       日</w:t>
            </w:r>
          </w:p>
        </w:tc>
      </w:tr>
    </w:tbl>
    <w:p>
      <w:pPr>
        <w:spacing w:line="220" w:lineRule="atLeast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备注：1、请负责人在调整预算前确保经费没有使用完，有经费可调；2、请勿更改原始预算，即原预算填写跟计划任务书预算一致；3、</w:t>
      </w:r>
      <w:r>
        <w:rPr>
          <w:rFonts w:hint="eastAsia"/>
          <w:color w:val="auto"/>
          <w:sz w:val="18"/>
          <w:szCs w:val="18"/>
          <w:lang w:val="en-US" w:eastAsia="zh-CN"/>
        </w:rPr>
        <w:t>3年期项目</w:t>
      </w:r>
      <w:r>
        <w:rPr>
          <w:rFonts w:hint="eastAsia"/>
          <w:color w:val="auto"/>
          <w:sz w:val="18"/>
          <w:szCs w:val="18"/>
        </w:rPr>
        <w:t>执行期只能调整一次</w:t>
      </w:r>
      <w:r>
        <w:rPr>
          <w:rFonts w:hint="eastAsia"/>
          <w:color w:val="auto"/>
          <w:sz w:val="18"/>
          <w:szCs w:val="18"/>
          <w:lang w:eastAsia="zh-CN"/>
        </w:rPr>
        <w:t>，</w:t>
      </w:r>
      <w:r>
        <w:rPr>
          <w:rFonts w:hint="eastAsia"/>
          <w:color w:val="auto"/>
          <w:sz w:val="18"/>
          <w:szCs w:val="18"/>
          <w:lang w:val="en-US" w:eastAsia="zh-CN"/>
        </w:rPr>
        <w:t>4年期以上项目执行期最多调整2次</w:t>
      </w:r>
      <w:r>
        <w:rPr>
          <w:rFonts w:hint="eastAsia"/>
          <w:color w:val="auto"/>
          <w:sz w:val="18"/>
          <w:szCs w:val="18"/>
        </w:rPr>
        <w:t>；4、本表一式三份，科研处、财务处及本人各保留一份。</w:t>
      </w:r>
    </w:p>
    <w:p>
      <w:pPr>
        <w:spacing w:line="220" w:lineRule="atLeas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附件2</w:t>
      </w:r>
    </w:p>
    <w:p>
      <w:pPr>
        <w:spacing w:line="220" w:lineRule="atLeast"/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江西中医药大学科研项目经费预算调整专家论证意见表</w:t>
      </w:r>
    </w:p>
    <w:tbl>
      <w:tblPr>
        <w:tblStyle w:val="2"/>
        <w:tblW w:w="85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623"/>
        <w:gridCol w:w="633"/>
        <w:gridCol w:w="1738"/>
        <w:gridCol w:w="1661"/>
        <w:gridCol w:w="20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项目名称：</w:t>
            </w:r>
          </w:p>
        </w:tc>
        <w:tc>
          <w:tcPr>
            <w:tcW w:w="36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项目负责人：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项目类型：</w:t>
            </w:r>
          </w:p>
        </w:tc>
        <w:tc>
          <w:tcPr>
            <w:tcW w:w="36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财务编号：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起止年限：</w:t>
            </w:r>
          </w:p>
        </w:tc>
        <w:tc>
          <w:tcPr>
            <w:tcW w:w="36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项目总经费：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预算科目名称</w:t>
            </w: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原预算数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(元)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调整后预算数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（元）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增减金额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（±元）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调整后经费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占总经费比例（%）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25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2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预算调整原因：（详细说明因何种原因调整预算，可另加附页）　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2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调整经费测算说明：（请对调增各项支出的主要用途和测算依据等内容进行详细说明，可另加附页）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852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项目负责人承诺以上所填数据真实无误，并对此造成的后果负责。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         项目负责人签字：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专家1论证意见</w:t>
            </w:r>
          </w:p>
        </w:tc>
        <w:tc>
          <w:tcPr>
            <w:tcW w:w="606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 xml:space="preserve">专家签名：       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专家职称：          专家工作单位：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专家2论证意见</w:t>
            </w:r>
          </w:p>
        </w:tc>
        <w:tc>
          <w:tcPr>
            <w:tcW w:w="606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 xml:space="preserve">专家签名：       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专家职称：          专家工作单位：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专家3论证意见</w:t>
            </w:r>
          </w:p>
        </w:tc>
        <w:tc>
          <w:tcPr>
            <w:tcW w:w="606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 xml:space="preserve">专家签名：       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专家职称：          专家工作单位：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24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所在学院（部门）审批意见</w:t>
            </w:r>
          </w:p>
        </w:tc>
        <w:tc>
          <w:tcPr>
            <w:tcW w:w="606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负责人（签名）            单位（公章）</w:t>
            </w:r>
          </w:p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24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科研处审批意见</w:t>
            </w:r>
          </w:p>
        </w:tc>
        <w:tc>
          <w:tcPr>
            <w:tcW w:w="606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负责人（签名）            单位（公章）</w:t>
            </w:r>
          </w:p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财务处审批意见</w:t>
            </w:r>
          </w:p>
        </w:tc>
        <w:tc>
          <w:tcPr>
            <w:tcW w:w="606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负责人（签名）            单位（公章）</w:t>
            </w:r>
          </w:p>
          <w:p>
            <w:pPr>
              <w:spacing w:line="400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  月       日</w:t>
            </w:r>
          </w:p>
        </w:tc>
      </w:tr>
    </w:tbl>
    <w:p>
      <w:pPr>
        <w:spacing w:line="220" w:lineRule="atLeast"/>
        <w:rPr>
          <w:rFonts w:ascii="仿宋" w:hAnsi="仿宋" w:eastAsia="仿宋" w:cs="仿宋"/>
          <w:color w:val="auto"/>
          <w:sz w:val="30"/>
          <w:szCs w:val="30"/>
          <w:shd w:val="clear" w:color="auto" w:fill="FFFFFF"/>
        </w:rPr>
      </w:pPr>
      <w:r>
        <w:rPr>
          <w:rFonts w:hint="eastAsia"/>
          <w:color w:val="auto"/>
          <w:sz w:val="18"/>
          <w:szCs w:val="18"/>
        </w:rPr>
        <w:t>备注：1、请负责人在调整预算前确保经费没有使用完，有经费可调；2、请勿更改原始预算，即原预算填写跟计划任务书预算一致；3、</w:t>
      </w:r>
      <w:r>
        <w:rPr>
          <w:rFonts w:hint="eastAsia"/>
          <w:color w:val="auto"/>
          <w:sz w:val="18"/>
          <w:szCs w:val="18"/>
          <w:lang w:val="en-US" w:eastAsia="zh-CN"/>
        </w:rPr>
        <w:t>3年期项目</w:t>
      </w:r>
      <w:r>
        <w:rPr>
          <w:rFonts w:hint="eastAsia"/>
          <w:color w:val="auto"/>
          <w:sz w:val="18"/>
          <w:szCs w:val="18"/>
        </w:rPr>
        <w:t>执行期只能调整一次</w:t>
      </w:r>
      <w:r>
        <w:rPr>
          <w:rFonts w:hint="eastAsia"/>
          <w:color w:val="auto"/>
          <w:sz w:val="18"/>
          <w:szCs w:val="18"/>
          <w:lang w:eastAsia="zh-CN"/>
        </w:rPr>
        <w:t>，</w:t>
      </w:r>
      <w:r>
        <w:rPr>
          <w:rFonts w:hint="eastAsia"/>
          <w:color w:val="auto"/>
          <w:sz w:val="18"/>
          <w:szCs w:val="18"/>
          <w:lang w:val="en-US" w:eastAsia="zh-CN"/>
        </w:rPr>
        <w:t>4年期以上项目执行期最多调整2次</w:t>
      </w:r>
      <w:r>
        <w:rPr>
          <w:rFonts w:hint="eastAsia"/>
          <w:color w:val="auto"/>
          <w:sz w:val="18"/>
          <w:szCs w:val="18"/>
        </w:rPr>
        <w:t>；4、本表一式三份，所在院部、科研处、财务处各保留一份。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2A88"/>
    <w:rsid w:val="06842A9F"/>
    <w:rsid w:val="1B4C2A88"/>
    <w:rsid w:val="1CA15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0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2019-10-23T02:26:00Z</dcterms:created>
  <dc:creator>玲玲1376572811</dc:creator>
  <lastModifiedBy>lenovo</lastModifiedBy>
  <dcterms:modified xsi:type="dcterms:W3CDTF">2020-11-05T03:32:56Z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