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江西省科技创新平台基地申报流程</w:t>
      </w:r>
    </w:p>
    <w:bookmarkEnd w:id="0"/>
    <w:p>
      <w:pPr>
        <w:pStyle w:val="2"/>
        <w:spacing w:line="600" w:lineRule="exact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widowControl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平台基地负责人应认真阅读申报通知和指南要求，审慎选择拟申报的平台基地类别，在线填写提交申报材料以及申报要求的证明材料。一经受理，平台基地类别不予调整。</w:t>
      </w:r>
    </w:p>
    <w:p>
      <w:pPr>
        <w:pStyle w:val="3"/>
        <w:widowControl/>
        <w:snapToGri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步骤1</w:t>
            </w:r>
          </w:p>
        </w:tc>
        <w:tc>
          <w:tcPr>
            <w:tcW w:w="7628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平台基地依托单位及平台基地负责人用户注册并签订诚信承诺（已注册、已签订的单位跳过此步骤）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步骤2</w:t>
            </w:r>
          </w:p>
        </w:tc>
        <w:tc>
          <w:tcPr>
            <w:tcW w:w="7628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平台基地负责人提交平台基地申报书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步骤3</w:t>
            </w:r>
          </w:p>
        </w:tc>
        <w:tc>
          <w:tcPr>
            <w:tcW w:w="7628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依托单位审核平台基地申报书、在线盖章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步骤4</w:t>
            </w:r>
          </w:p>
        </w:tc>
        <w:tc>
          <w:tcPr>
            <w:tcW w:w="7628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主管部门审核平台基地申报书、在线盖章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步骤5</w:t>
            </w:r>
          </w:p>
        </w:tc>
        <w:tc>
          <w:tcPr>
            <w:tcW w:w="7628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推荐单位审核平台基地申报书、在线盖章（主管部门和推荐单位为同一单位的，跳过此步骤）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步骤6</w:t>
            </w:r>
          </w:p>
        </w:tc>
        <w:tc>
          <w:tcPr>
            <w:tcW w:w="7628" w:type="dxa"/>
            <w:noWrap w:val="0"/>
            <w:vAlign w:val="center"/>
          </w:tcPr>
          <w:p>
            <w:pPr>
              <w:pStyle w:val="3"/>
              <w:widowControl/>
              <w:snapToGrid w:val="0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lang w:val="en-US" w:eastAsia="zh-CN" w:bidi="ar-SA"/>
              </w:rPr>
              <w:t>省科技事务中心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受理</w:t>
            </w:r>
          </w:p>
        </w:tc>
      </w:tr>
    </w:tbl>
    <w:p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30135"/>
    <w:rsid w:val="3BF3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2022-04-13T16:44:00Z</dcterms:created>
  <dc:creator>test</dc:creator>
  <lastModifiedBy>test</lastModifiedBy>
  <dcterms:modified xsi:type="dcterms:W3CDTF">2022-04-13T16:44:50Z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